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eastAsia="zh-CN"/>
        </w:rPr>
      </w:pPr>
      <w:bookmarkStart w:id="0" w:name="_GoBack"/>
      <w:bookmarkEnd w:id="0"/>
      <w:r>
        <w:rPr>
          <w:rFonts w:hint="eastAsia"/>
          <w:sz w:val="36"/>
          <w:szCs w:val="36"/>
          <w:lang w:val="en-US" w:eastAsia="zh-CN"/>
        </w:rPr>
        <w:t>通化县大泉源乡基层</w:t>
      </w:r>
      <w:r>
        <w:rPr>
          <w:rFonts w:hint="eastAsia"/>
          <w:sz w:val="36"/>
          <w:szCs w:val="36"/>
          <w:lang w:eastAsia="zh-CN"/>
        </w:rPr>
        <w:t>政务公开标准化目录</w:t>
      </w:r>
    </w:p>
    <w:tbl>
      <w:tblPr>
        <w:tblStyle w:val="2"/>
        <w:tblW w:w="15666"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721"/>
        <w:gridCol w:w="1136"/>
        <w:gridCol w:w="3185"/>
        <w:gridCol w:w="1855"/>
        <w:gridCol w:w="1530"/>
        <w:gridCol w:w="930"/>
        <w:gridCol w:w="1534"/>
        <w:gridCol w:w="726"/>
        <w:gridCol w:w="715"/>
        <w:gridCol w:w="555"/>
        <w:gridCol w:w="727"/>
        <w:gridCol w:w="726"/>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549" w:type="dxa"/>
            <w:vMerge w:val="restart"/>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857" w:type="dxa"/>
            <w:gridSpan w:val="2"/>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公开事项</w:t>
            </w:r>
          </w:p>
        </w:tc>
        <w:tc>
          <w:tcPr>
            <w:tcW w:w="3185" w:type="dxa"/>
            <w:vMerge w:val="restart"/>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公开内容（要素）</w:t>
            </w:r>
          </w:p>
        </w:tc>
        <w:tc>
          <w:tcPr>
            <w:tcW w:w="1855" w:type="dxa"/>
            <w:vMerge w:val="restart"/>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公开依据</w:t>
            </w:r>
          </w:p>
        </w:tc>
        <w:tc>
          <w:tcPr>
            <w:tcW w:w="1530" w:type="dxa"/>
            <w:vMerge w:val="restart"/>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公开时限</w:t>
            </w:r>
          </w:p>
        </w:tc>
        <w:tc>
          <w:tcPr>
            <w:tcW w:w="930" w:type="dxa"/>
            <w:vMerge w:val="restart"/>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公开主体</w:t>
            </w:r>
          </w:p>
        </w:tc>
        <w:tc>
          <w:tcPr>
            <w:tcW w:w="1534" w:type="dxa"/>
            <w:vMerge w:val="restart"/>
            <w:noWrap w:val="0"/>
            <w:vAlign w:val="center"/>
          </w:tcPr>
          <w:p>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公开渠道和载体</w:t>
            </w:r>
          </w:p>
        </w:tc>
        <w:tc>
          <w:tcPr>
            <w:tcW w:w="1441" w:type="dxa"/>
            <w:gridSpan w:val="2"/>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公开对象</w:t>
            </w:r>
          </w:p>
        </w:tc>
        <w:tc>
          <w:tcPr>
            <w:tcW w:w="1282" w:type="dxa"/>
            <w:gridSpan w:val="2"/>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公开方式</w:t>
            </w:r>
          </w:p>
        </w:tc>
        <w:tc>
          <w:tcPr>
            <w:tcW w:w="1503" w:type="dxa"/>
            <w:gridSpan w:val="2"/>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49" w:type="dxa"/>
            <w:vMerge w:val="continue"/>
            <w:noWrap w:val="0"/>
            <w:vAlign w:val="center"/>
          </w:tcPr>
          <w:p>
            <w:pPr>
              <w:widowControl/>
              <w:jc w:val="left"/>
              <w:rPr>
                <w:rFonts w:hint="eastAsia" w:ascii="宋体" w:hAnsi="宋体" w:eastAsia="宋体" w:cs="宋体"/>
                <w:b/>
                <w:bCs/>
                <w:color w:val="000000"/>
                <w:kern w:val="0"/>
                <w:sz w:val="18"/>
                <w:szCs w:val="18"/>
              </w:rPr>
            </w:pPr>
          </w:p>
        </w:tc>
        <w:tc>
          <w:tcPr>
            <w:tcW w:w="721" w:type="dxa"/>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一级事项</w:t>
            </w:r>
          </w:p>
        </w:tc>
        <w:tc>
          <w:tcPr>
            <w:tcW w:w="1136" w:type="dxa"/>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二级事项</w:t>
            </w:r>
          </w:p>
        </w:tc>
        <w:tc>
          <w:tcPr>
            <w:tcW w:w="3185" w:type="dxa"/>
            <w:vMerge w:val="continue"/>
            <w:noWrap w:val="0"/>
            <w:vAlign w:val="center"/>
          </w:tcPr>
          <w:p>
            <w:pPr>
              <w:widowControl/>
              <w:jc w:val="left"/>
              <w:rPr>
                <w:rFonts w:hint="eastAsia" w:ascii="宋体" w:hAnsi="宋体" w:eastAsia="宋体" w:cs="宋体"/>
                <w:b/>
                <w:bCs/>
                <w:color w:val="000000"/>
                <w:kern w:val="0"/>
                <w:sz w:val="18"/>
                <w:szCs w:val="18"/>
              </w:rPr>
            </w:pPr>
          </w:p>
        </w:tc>
        <w:tc>
          <w:tcPr>
            <w:tcW w:w="1855" w:type="dxa"/>
            <w:vMerge w:val="continue"/>
            <w:noWrap w:val="0"/>
            <w:vAlign w:val="center"/>
          </w:tcPr>
          <w:p>
            <w:pPr>
              <w:widowControl/>
              <w:jc w:val="left"/>
              <w:rPr>
                <w:rFonts w:hint="eastAsia" w:ascii="宋体" w:hAnsi="宋体" w:eastAsia="宋体" w:cs="宋体"/>
                <w:b/>
                <w:bCs/>
                <w:color w:val="000000"/>
                <w:kern w:val="0"/>
                <w:sz w:val="18"/>
                <w:szCs w:val="18"/>
              </w:rPr>
            </w:pPr>
          </w:p>
        </w:tc>
        <w:tc>
          <w:tcPr>
            <w:tcW w:w="1530" w:type="dxa"/>
            <w:vMerge w:val="continue"/>
            <w:noWrap w:val="0"/>
            <w:vAlign w:val="center"/>
          </w:tcPr>
          <w:p>
            <w:pPr>
              <w:widowControl/>
              <w:jc w:val="left"/>
              <w:rPr>
                <w:rFonts w:hint="eastAsia" w:ascii="宋体" w:hAnsi="宋体" w:eastAsia="宋体" w:cs="宋体"/>
                <w:b/>
                <w:bCs/>
                <w:color w:val="000000"/>
                <w:kern w:val="0"/>
                <w:sz w:val="18"/>
                <w:szCs w:val="18"/>
              </w:rPr>
            </w:pPr>
          </w:p>
        </w:tc>
        <w:tc>
          <w:tcPr>
            <w:tcW w:w="930" w:type="dxa"/>
            <w:vMerge w:val="continue"/>
            <w:noWrap w:val="0"/>
            <w:vAlign w:val="center"/>
          </w:tcPr>
          <w:p>
            <w:pPr>
              <w:widowControl/>
              <w:jc w:val="left"/>
              <w:rPr>
                <w:rFonts w:hint="eastAsia" w:ascii="宋体" w:hAnsi="宋体" w:eastAsia="宋体" w:cs="宋体"/>
                <w:b/>
                <w:bCs/>
                <w:color w:val="000000"/>
                <w:kern w:val="0"/>
                <w:sz w:val="18"/>
                <w:szCs w:val="18"/>
              </w:rPr>
            </w:pPr>
          </w:p>
        </w:tc>
        <w:tc>
          <w:tcPr>
            <w:tcW w:w="1534" w:type="dxa"/>
            <w:vMerge w:val="continue"/>
            <w:noWrap w:val="0"/>
            <w:vAlign w:val="center"/>
          </w:tcPr>
          <w:p>
            <w:pPr>
              <w:widowControl/>
              <w:jc w:val="left"/>
              <w:rPr>
                <w:rFonts w:hint="eastAsia" w:ascii="宋体" w:hAnsi="宋体" w:eastAsia="宋体" w:cs="宋体"/>
                <w:b/>
                <w:bCs/>
                <w:kern w:val="0"/>
                <w:sz w:val="18"/>
                <w:szCs w:val="18"/>
              </w:rPr>
            </w:pPr>
          </w:p>
        </w:tc>
        <w:tc>
          <w:tcPr>
            <w:tcW w:w="726" w:type="dxa"/>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全社会</w:t>
            </w:r>
          </w:p>
        </w:tc>
        <w:tc>
          <w:tcPr>
            <w:tcW w:w="715" w:type="dxa"/>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特定群众</w:t>
            </w:r>
          </w:p>
        </w:tc>
        <w:tc>
          <w:tcPr>
            <w:tcW w:w="555" w:type="dxa"/>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主动</w:t>
            </w:r>
          </w:p>
        </w:tc>
        <w:tc>
          <w:tcPr>
            <w:tcW w:w="727" w:type="dxa"/>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依申请公开</w:t>
            </w:r>
          </w:p>
        </w:tc>
        <w:tc>
          <w:tcPr>
            <w:tcW w:w="726" w:type="dxa"/>
            <w:noWrap w:val="0"/>
            <w:vAlign w:val="center"/>
          </w:tcPr>
          <w:p>
            <w:pPr>
              <w:widowControl/>
              <w:jc w:val="center"/>
              <w:rPr>
                <w:rFonts w:hint="eastAsia"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乡级</w:t>
            </w:r>
          </w:p>
        </w:tc>
        <w:tc>
          <w:tcPr>
            <w:tcW w:w="777" w:type="dxa"/>
            <w:noWrap w:val="0"/>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pStyle w:val="4"/>
              <w:numPr>
                <w:ilvl w:val="0"/>
                <w:numId w:val="0"/>
              </w:numPr>
              <w:adjustRightInd w:val="0"/>
              <w:snapToGrid w:val="0"/>
              <w:ind w:left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721" w:type="dxa"/>
            <w:vMerge w:val="restart"/>
            <w:noWrap w:val="0"/>
            <w:vAlign w:val="center"/>
          </w:tcPr>
          <w:p>
            <w:pPr>
              <w:adjustRightInd w:val="0"/>
              <w:snapToGrid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eastAsia="zh-CN"/>
              </w:rPr>
              <w:t>机构概述</w:t>
            </w:r>
          </w:p>
        </w:tc>
        <w:tc>
          <w:tcPr>
            <w:tcW w:w="113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机关简介</w:t>
            </w:r>
          </w:p>
        </w:tc>
        <w:tc>
          <w:tcPr>
            <w:tcW w:w="3185" w:type="dxa"/>
            <w:noWrap w:val="0"/>
            <w:vAlign w:val="center"/>
          </w:tcPr>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办公地址、</w:t>
            </w:r>
            <w:r>
              <w:rPr>
                <w:rFonts w:hint="eastAsia" w:ascii="宋体" w:hAnsi="宋体" w:cs="宋体"/>
                <w:sz w:val="18"/>
                <w:szCs w:val="18"/>
                <w:lang w:eastAsia="zh-CN"/>
              </w:rPr>
              <w:t>办公时间</w:t>
            </w:r>
            <w:r>
              <w:rPr>
                <w:rFonts w:hint="eastAsia" w:ascii="宋体" w:hAnsi="宋体" w:eastAsia="宋体" w:cs="宋体"/>
                <w:sz w:val="18"/>
                <w:szCs w:val="18"/>
              </w:rPr>
              <w:t>、联系电话</w:t>
            </w:r>
          </w:p>
        </w:tc>
        <w:tc>
          <w:tcPr>
            <w:tcW w:w="1855"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《中华人民共和国政府信息公开条例》</w:t>
            </w:r>
          </w:p>
        </w:tc>
        <w:tc>
          <w:tcPr>
            <w:tcW w:w="1530"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自该信息形成或者变更之日起20个工作日内</w:t>
            </w:r>
          </w:p>
        </w:tc>
        <w:tc>
          <w:tcPr>
            <w:tcW w:w="930"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乡政府</w:t>
            </w:r>
          </w:p>
        </w:tc>
        <w:tc>
          <w:tcPr>
            <w:tcW w:w="1534"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■政府网站</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pStyle w:val="4"/>
              <w:numPr>
                <w:ilvl w:val="0"/>
                <w:numId w:val="0"/>
              </w:numPr>
              <w:adjustRightInd w:val="0"/>
              <w:snapToGrid w:val="0"/>
              <w:ind w:left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机关职能</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工作职责</w:t>
            </w:r>
          </w:p>
        </w:tc>
        <w:tc>
          <w:tcPr>
            <w:tcW w:w="1855"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w:t>
            </w:r>
          </w:p>
        </w:tc>
        <w:tc>
          <w:tcPr>
            <w:tcW w:w="1530"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乡政府</w:t>
            </w:r>
          </w:p>
        </w:tc>
        <w:tc>
          <w:tcPr>
            <w:tcW w:w="1534"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■政府网站</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pStyle w:val="4"/>
              <w:numPr>
                <w:ilvl w:val="0"/>
                <w:numId w:val="0"/>
              </w:numPr>
              <w:adjustRightInd w:val="0"/>
              <w:snapToGrid w:val="0"/>
              <w:ind w:left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机构设置</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领导职责及分工、站所设置、站所联系人、站所电话</w:t>
            </w:r>
          </w:p>
        </w:tc>
        <w:tc>
          <w:tcPr>
            <w:tcW w:w="1855"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w:t>
            </w:r>
          </w:p>
        </w:tc>
        <w:tc>
          <w:tcPr>
            <w:tcW w:w="1530"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乡政府</w:t>
            </w:r>
          </w:p>
        </w:tc>
        <w:tc>
          <w:tcPr>
            <w:tcW w:w="1534"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■政府网站</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pStyle w:val="4"/>
              <w:numPr>
                <w:ilvl w:val="0"/>
                <w:numId w:val="0"/>
              </w:numPr>
              <w:adjustRightInd w:val="0"/>
              <w:snapToGrid w:val="0"/>
              <w:ind w:leftChars="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4</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政策文件</w:t>
            </w: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上级</w:t>
            </w:r>
          </w:p>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政策</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上级重要政策法规文件转载</w:t>
            </w:r>
          </w:p>
        </w:tc>
        <w:tc>
          <w:tcPr>
            <w:tcW w:w="1855" w:type="dxa"/>
            <w:vMerge w:val="restart"/>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w:t>
            </w:r>
          </w:p>
        </w:tc>
        <w:tc>
          <w:tcPr>
            <w:tcW w:w="1530" w:type="dxa"/>
            <w:vMerge w:val="restart"/>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30"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乡政府</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549" w:type="dxa"/>
            <w:noWrap w:val="0"/>
            <w:vAlign w:val="center"/>
          </w:tcPr>
          <w:p>
            <w:pPr>
              <w:pStyle w:val="4"/>
              <w:numPr>
                <w:ilvl w:val="0"/>
                <w:numId w:val="0"/>
              </w:numPr>
              <w:adjustRightInd w:val="0"/>
              <w:snapToGrid w:val="0"/>
              <w:ind w:leftChars="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5</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本级政府</w:t>
            </w:r>
          </w:p>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文件</w:t>
            </w:r>
          </w:p>
        </w:tc>
        <w:tc>
          <w:tcPr>
            <w:tcW w:w="3185" w:type="dxa"/>
            <w:noWrap w:val="0"/>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kern w:val="0"/>
                <w:sz w:val="18"/>
                <w:szCs w:val="18"/>
                <w:lang w:val="en-US" w:eastAsia="zh-CN" w:bidi="ar"/>
              </w:rPr>
              <w:t xml:space="preserve"> 本级政府制定的文件</w:t>
            </w:r>
          </w:p>
        </w:tc>
        <w:tc>
          <w:tcPr>
            <w:tcW w:w="1855" w:type="dxa"/>
            <w:vMerge w:val="continue"/>
            <w:noWrap w:val="0"/>
            <w:vAlign w:val="center"/>
          </w:tcPr>
          <w:p>
            <w:pPr>
              <w:adjustRightInd w:val="0"/>
              <w:snapToGrid w:val="0"/>
              <w:rPr>
                <w:rFonts w:hint="eastAsia" w:ascii="宋体" w:hAnsi="宋体" w:eastAsia="宋体" w:cs="宋体"/>
                <w:color w:val="000000"/>
                <w:sz w:val="18"/>
                <w:szCs w:val="18"/>
              </w:rPr>
            </w:pPr>
          </w:p>
        </w:tc>
        <w:tc>
          <w:tcPr>
            <w:tcW w:w="1530" w:type="dxa"/>
            <w:vMerge w:val="continue"/>
            <w:noWrap w:val="0"/>
            <w:vAlign w:val="center"/>
          </w:tcPr>
          <w:p>
            <w:pPr>
              <w:adjustRightInd w:val="0"/>
              <w:snapToGrid w:val="0"/>
              <w:rPr>
                <w:rFonts w:hint="eastAsia" w:ascii="宋体" w:hAnsi="宋体" w:eastAsia="宋体" w:cs="宋体"/>
                <w:color w:val="000000"/>
                <w:sz w:val="18"/>
                <w:szCs w:val="18"/>
              </w:rPr>
            </w:pPr>
          </w:p>
        </w:tc>
        <w:tc>
          <w:tcPr>
            <w:tcW w:w="930" w:type="dxa"/>
            <w:vMerge w:val="continue"/>
            <w:noWrap w:val="0"/>
            <w:vAlign w:val="center"/>
          </w:tcPr>
          <w:p>
            <w:pPr>
              <w:adjustRightInd w:val="0"/>
              <w:snapToGrid w:val="0"/>
              <w:jc w:val="center"/>
              <w:rPr>
                <w:rFonts w:hint="eastAsia" w:ascii="宋体" w:hAnsi="宋体" w:eastAsia="宋体" w:cs="宋体"/>
                <w:color w:val="000000"/>
                <w:sz w:val="18"/>
                <w:szCs w:val="18"/>
              </w:rPr>
            </w:pP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549" w:type="dxa"/>
            <w:noWrap w:val="0"/>
            <w:vAlign w:val="center"/>
          </w:tcPr>
          <w:p>
            <w:pPr>
              <w:pStyle w:val="4"/>
              <w:numPr>
                <w:ilvl w:val="0"/>
                <w:numId w:val="0"/>
              </w:numPr>
              <w:adjustRightInd w:val="0"/>
              <w:snapToGrid w:val="0"/>
              <w:ind w:leftChars="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6</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决策</w:t>
            </w:r>
          </w:p>
        </w:tc>
        <w:tc>
          <w:tcPr>
            <w:tcW w:w="113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重大行政决策意见征集与反馈</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涉及群众切身利益需要社会广泛知晓的重要改革方案、重大政策措施和重点工程项目等，公布意见收集和采纳情况</w:t>
            </w:r>
          </w:p>
        </w:tc>
        <w:tc>
          <w:tcPr>
            <w:tcW w:w="1855" w:type="dxa"/>
            <w:vMerge w:val="restart"/>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重大行政决策程序暂行条例</w:t>
            </w:r>
            <w:r>
              <w:rPr>
                <w:rFonts w:hint="eastAsia" w:ascii="宋体" w:hAnsi="宋体" w:eastAsia="宋体" w:cs="宋体"/>
                <w:color w:val="000000"/>
                <w:sz w:val="18"/>
                <w:szCs w:val="18"/>
              </w:rPr>
              <w:t>》</w:t>
            </w:r>
            <w:r>
              <w:rPr>
                <w:rFonts w:hint="eastAsia" w:ascii="宋体" w:hAnsi="宋体" w:cs="宋体"/>
                <w:color w:val="000000"/>
                <w:sz w:val="18"/>
                <w:szCs w:val="18"/>
                <w:lang w:eastAsia="zh-CN"/>
              </w:rPr>
              <w:t>、</w:t>
            </w:r>
            <w:r>
              <w:rPr>
                <w:rFonts w:hint="eastAsia" w:ascii="宋体" w:hAnsi="宋体" w:eastAsia="宋体" w:cs="宋体"/>
                <w:color w:val="000000"/>
                <w:sz w:val="18"/>
                <w:szCs w:val="18"/>
              </w:rPr>
              <w:t>《中华人民共和国政府信息公开条例》</w:t>
            </w:r>
          </w:p>
        </w:tc>
        <w:tc>
          <w:tcPr>
            <w:tcW w:w="1530" w:type="dxa"/>
            <w:vMerge w:val="restart"/>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乡政府</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49" w:type="dxa"/>
            <w:noWrap w:val="0"/>
            <w:vAlign w:val="center"/>
          </w:tcPr>
          <w:p>
            <w:pPr>
              <w:pStyle w:val="4"/>
              <w:numPr>
                <w:ilvl w:val="0"/>
                <w:numId w:val="0"/>
              </w:numPr>
              <w:adjustRightInd w:val="0"/>
              <w:snapToGrid w:val="0"/>
              <w:ind w:left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w:t>
            </w:r>
          </w:p>
        </w:tc>
        <w:tc>
          <w:tcPr>
            <w:tcW w:w="721" w:type="dxa"/>
            <w:vMerge w:val="continue"/>
            <w:noWrap w:val="0"/>
            <w:vAlign w:val="center"/>
          </w:tcPr>
          <w:p>
            <w:pPr>
              <w:adjustRightInd w:val="0"/>
              <w:snapToGrid w:val="0"/>
              <w:rPr>
                <w:rFonts w:hint="eastAsia" w:ascii="宋体" w:hAnsi="宋体" w:eastAsia="宋体" w:cs="宋体"/>
                <w:color w:val="000000"/>
                <w:sz w:val="18"/>
                <w:szCs w:val="18"/>
              </w:rPr>
            </w:pPr>
          </w:p>
        </w:tc>
        <w:tc>
          <w:tcPr>
            <w:tcW w:w="1136" w:type="dxa"/>
            <w:noWrap w:val="0"/>
            <w:vAlign w:val="center"/>
          </w:tcPr>
          <w:p>
            <w:pPr>
              <w:adjustRightInd w:val="0"/>
              <w:snapToGrid w:val="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总结</w:t>
            </w:r>
            <w:r>
              <w:rPr>
                <w:rFonts w:hint="eastAsia" w:ascii="宋体" w:hAnsi="宋体" w:cs="宋体"/>
                <w:color w:val="auto"/>
                <w:sz w:val="18"/>
                <w:szCs w:val="18"/>
                <w:lang w:eastAsia="zh-CN"/>
              </w:rPr>
              <w:t>规划</w:t>
            </w:r>
          </w:p>
        </w:tc>
        <w:tc>
          <w:tcPr>
            <w:tcW w:w="3185" w:type="dxa"/>
            <w:noWrap w:val="0"/>
            <w:vAlign w:val="center"/>
          </w:tcPr>
          <w:p>
            <w:pPr>
              <w:adjustRightInd w:val="0"/>
              <w:snapToGrid w:val="0"/>
              <w:rPr>
                <w:rFonts w:hint="eastAsia" w:ascii="宋体" w:hAnsi="宋体" w:eastAsia="宋体" w:cs="宋体"/>
                <w:color w:val="auto"/>
                <w:sz w:val="18"/>
                <w:szCs w:val="18"/>
              </w:rPr>
            </w:pPr>
            <w:r>
              <w:rPr>
                <w:rFonts w:hint="eastAsia" w:ascii="宋体" w:hAnsi="宋体" w:eastAsia="宋体" w:cs="宋体"/>
                <w:color w:val="auto"/>
                <w:sz w:val="18"/>
                <w:szCs w:val="18"/>
                <w:lang w:eastAsia="zh-CN"/>
              </w:rPr>
              <w:t>上一年工作</w:t>
            </w:r>
            <w:r>
              <w:rPr>
                <w:rFonts w:hint="eastAsia" w:ascii="宋体" w:hAnsi="宋体" w:cs="宋体"/>
                <w:color w:val="auto"/>
                <w:sz w:val="18"/>
                <w:szCs w:val="18"/>
                <w:lang w:eastAsia="zh-CN"/>
              </w:rPr>
              <w:t>总结</w:t>
            </w:r>
            <w:r>
              <w:rPr>
                <w:rFonts w:hint="eastAsia" w:ascii="宋体" w:hAnsi="宋体" w:eastAsia="宋体" w:cs="宋体"/>
                <w:color w:val="auto"/>
                <w:sz w:val="18"/>
                <w:szCs w:val="18"/>
                <w:lang w:eastAsia="zh-CN"/>
              </w:rPr>
              <w:t>及下一年度计划</w:t>
            </w:r>
          </w:p>
        </w:tc>
        <w:tc>
          <w:tcPr>
            <w:tcW w:w="1855" w:type="dxa"/>
            <w:vMerge w:val="continue"/>
            <w:noWrap w:val="0"/>
            <w:vAlign w:val="center"/>
          </w:tcPr>
          <w:p>
            <w:pPr>
              <w:adjustRightInd w:val="0"/>
              <w:snapToGrid w:val="0"/>
              <w:rPr>
                <w:rFonts w:hint="eastAsia" w:ascii="宋体" w:hAnsi="宋体" w:eastAsia="宋体" w:cs="宋体"/>
                <w:color w:val="000000"/>
                <w:sz w:val="18"/>
                <w:szCs w:val="18"/>
              </w:rPr>
            </w:pPr>
          </w:p>
        </w:tc>
        <w:tc>
          <w:tcPr>
            <w:tcW w:w="1530" w:type="dxa"/>
            <w:vMerge w:val="continue"/>
            <w:noWrap w:val="0"/>
            <w:vAlign w:val="center"/>
          </w:tcPr>
          <w:p>
            <w:pPr>
              <w:adjustRightInd w:val="0"/>
              <w:snapToGrid w:val="0"/>
              <w:rPr>
                <w:rFonts w:hint="eastAsia" w:ascii="宋体" w:hAnsi="宋体" w:eastAsia="宋体" w:cs="宋体"/>
                <w:color w:val="000000"/>
                <w:sz w:val="18"/>
                <w:szCs w:val="18"/>
              </w:rPr>
            </w:pP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乡政府</w:t>
            </w:r>
          </w:p>
        </w:tc>
        <w:tc>
          <w:tcPr>
            <w:tcW w:w="1534"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■政府网站</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549" w:type="dxa"/>
            <w:noWrap w:val="0"/>
            <w:vAlign w:val="center"/>
          </w:tcPr>
          <w:p>
            <w:pPr>
              <w:pStyle w:val="4"/>
              <w:numPr>
                <w:ilvl w:val="0"/>
                <w:numId w:val="0"/>
              </w:numPr>
              <w:adjustRightInd w:val="0"/>
              <w:snapToGrid w:val="0"/>
              <w:ind w:leftChars="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8</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rPr>
            </w:pPr>
          </w:p>
        </w:tc>
        <w:tc>
          <w:tcPr>
            <w:tcW w:w="113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cs="宋体"/>
                <w:color w:val="000000"/>
                <w:sz w:val="18"/>
                <w:szCs w:val="18"/>
                <w:lang w:eastAsia="zh-CN"/>
              </w:rPr>
              <w:t>区域发展规划</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本地经济社会发展</w:t>
            </w:r>
            <w:r>
              <w:rPr>
                <w:rFonts w:hint="eastAsia" w:ascii="宋体" w:hAnsi="宋体" w:eastAsia="宋体" w:cs="宋体"/>
                <w:color w:val="000000"/>
                <w:sz w:val="18"/>
                <w:szCs w:val="18"/>
                <w:lang w:eastAsia="zh-CN"/>
              </w:rPr>
              <w:t>规划</w:t>
            </w: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规划</w:t>
            </w:r>
            <w:r>
              <w:rPr>
                <w:rFonts w:hint="eastAsia" w:ascii="宋体" w:hAnsi="宋体" w:eastAsia="宋体" w:cs="宋体"/>
                <w:color w:val="000000"/>
                <w:sz w:val="18"/>
                <w:szCs w:val="18"/>
              </w:rPr>
              <w:t>重要事项的解读；中长期重点工作规划</w:t>
            </w:r>
          </w:p>
        </w:tc>
        <w:tc>
          <w:tcPr>
            <w:tcW w:w="1855" w:type="dxa"/>
            <w:vMerge w:val="continue"/>
            <w:noWrap w:val="0"/>
            <w:vAlign w:val="center"/>
          </w:tcPr>
          <w:p>
            <w:pPr>
              <w:adjustRightInd w:val="0"/>
              <w:snapToGrid w:val="0"/>
              <w:rPr>
                <w:rFonts w:hint="eastAsia" w:ascii="宋体" w:hAnsi="宋体" w:eastAsia="宋体" w:cs="宋体"/>
                <w:color w:val="000000"/>
                <w:sz w:val="18"/>
                <w:szCs w:val="18"/>
              </w:rPr>
            </w:pPr>
          </w:p>
        </w:tc>
        <w:tc>
          <w:tcPr>
            <w:tcW w:w="1530" w:type="dxa"/>
            <w:vMerge w:val="continue"/>
            <w:noWrap w:val="0"/>
            <w:vAlign w:val="center"/>
          </w:tcPr>
          <w:p>
            <w:pPr>
              <w:adjustRightInd w:val="0"/>
              <w:snapToGrid w:val="0"/>
              <w:rPr>
                <w:rFonts w:hint="eastAsia" w:ascii="宋体" w:hAnsi="宋体" w:eastAsia="宋体" w:cs="宋体"/>
                <w:color w:val="000000"/>
                <w:sz w:val="18"/>
                <w:szCs w:val="18"/>
              </w:rPr>
            </w:pP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乡政府</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trPr>
        <w:tc>
          <w:tcPr>
            <w:tcW w:w="549" w:type="dxa"/>
            <w:noWrap w:val="0"/>
            <w:vAlign w:val="center"/>
          </w:tcPr>
          <w:p>
            <w:pPr>
              <w:pStyle w:val="4"/>
              <w:numPr>
                <w:ilvl w:val="0"/>
                <w:numId w:val="0"/>
              </w:numPr>
              <w:adjustRightInd w:val="0"/>
              <w:snapToGrid w:val="0"/>
              <w:ind w:leftChars="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9</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执行</w:t>
            </w:r>
          </w:p>
        </w:tc>
        <w:tc>
          <w:tcPr>
            <w:tcW w:w="113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年度重点工作分解情况</w:t>
            </w:r>
          </w:p>
        </w:tc>
        <w:tc>
          <w:tcPr>
            <w:tcW w:w="3185"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本年度重点工作安排及任务分解</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年度重点工作的阶段性进展</w:t>
            </w:r>
            <w:r>
              <w:rPr>
                <w:rFonts w:hint="eastAsia" w:ascii="宋体" w:hAnsi="宋体" w:cs="宋体"/>
                <w:color w:val="000000"/>
                <w:sz w:val="18"/>
                <w:szCs w:val="18"/>
                <w:lang w:eastAsia="zh-CN"/>
              </w:rPr>
              <w:t>、</w:t>
            </w:r>
            <w:r>
              <w:rPr>
                <w:rFonts w:hint="eastAsia" w:ascii="宋体" w:hAnsi="宋体" w:eastAsia="宋体" w:cs="宋体"/>
                <w:color w:val="000000"/>
                <w:sz w:val="18"/>
                <w:szCs w:val="18"/>
              </w:rPr>
              <w:t>落实情况</w:t>
            </w:r>
          </w:p>
        </w:tc>
        <w:tc>
          <w:tcPr>
            <w:tcW w:w="1855" w:type="dxa"/>
            <w:vMerge w:val="restart"/>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《中华人民共和国政府信息公开条例》</w:t>
            </w:r>
          </w:p>
        </w:tc>
        <w:tc>
          <w:tcPr>
            <w:tcW w:w="1530" w:type="dxa"/>
            <w:vMerge w:val="restart"/>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自该信息形成或者变更之日起20个工作日内</w:t>
            </w:r>
          </w:p>
        </w:tc>
        <w:tc>
          <w:tcPr>
            <w:tcW w:w="930" w:type="dxa"/>
            <w:vMerge w:val="restart"/>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乡政府</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549" w:type="dxa"/>
            <w:noWrap w:val="0"/>
            <w:vAlign w:val="center"/>
          </w:tcPr>
          <w:p>
            <w:pPr>
              <w:pStyle w:val="4"/>
              <w:numPr>
                <w:ilvl w:val="0"/>
                <w:numId w:val="0"/>
              </w:numPr>
              <w:adjustRightInd w:val="0"/>
              <w:snapToGrid w:val="0"/>
              <w:ind w:left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rPr>
            </w:pPr>
          </w:p>
        </w:tc>
        <w:tc>
          <w:tcPr>
            <w:tcW w:w="113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督查督办及问责情况</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上级、本级重大决策部署、重要文件、重点工作任务贯彻落实情况的督促检查及问责情况</w:t>
            </w:r>
          </w:p>
        </w:tc>
        <w:tc>
          <w:tcPr>
            <w:tcW w:w="1855" w:type="dxa"/>
            <w:vMerge w:val="continue"/>
            <w:noWrap w:val="0"/>
            <w:vAlign w:val="center"/>
          </w:tcPr>
          <w:p>
            <w:pPr>
              <w:adjustRightInd w:val="0"/>
              <w:snapToGrid w:val="0"/>
              <w:rPr>
                <w:rFonts w:hint="eastAsia" w:ascii="宋体" w:hAnsi="宋体" w:eastAsia="宋体" w:cs="宋体"/>
                <w:color w:val="000000"/>
                <w:sz w:val="18"/>
                <w:szCs w:val="18"/>
              </w:rPr>
            </w:pPr>
          </w:p>
        </w:tc>
        <w:tc>
          <w:tcPr>
            <w:tcW w:w="1530" w:type="dxa"/>
            <w:vMerge w:val="continue"/>
            <w:noWrap w:val="0"/>
            <w:vAlign w:val="center"/>
          </w:tcPr>
          <w:p>
            <w:pPr>
              <w:adjustRightInd w:val="0"/>
              <w:snapToGrid w:val="0"/>
              <w:rPr>
                <w:rFonts w:hint="eastAsia" w:ascii="宋体" w:hAnsi="宋体" w:eastAsia="宋体" w:cs="宋体"/>
                <w:color w:val="000000"/>
                <w:sz w:val="18"/>
                <w:szCs w:val="18"/>
              </w:rPr>
            </w:pPr>
          </w:p>
        </w:tc>
        <w:tc>
          <w:tcPr>
            <w:tcW w:w="930" w:type="dxa"/>
            <w:vMerge w:val="continue"/>
            <w:noWrap w:val="0"/>
            <w:vAlign w:val="center"/>
          </w:tcPr>
          <w:p>
            <w:pPr>
              <w:adjustRightInd w:val="0"/>
              <w:snapToGrid w:val="0"/>
              <w:jc w:val="center"/>
              <w:rPr>
                <w:rFonts w:hint="eastAsia" w:ascii="宋体" w:hAnsi="宋体" w:cs="宋体"/>
                <w:color w:val="000000"/>
                <w:sz w:val="18"/>
                <w:szCs w:val="18"/>
                <w:lang w:val="en-US" w:eastAsia="zh-CN"/>
              </w:rPr>
            </w:pPr>
          </w:p>
        </w:tc>
        <w:tc>
          <w:tcPr>
            <w:tcW w:w="1534" w:type="dxa"/>
            <w:noWrap w:val="0"/>
            <w:vAlign w:val="center"/>
          </w:tcPr>
          <w:p>
            <w:pPr>
              <w:adjustRightInd w:val="0"/>
              <w:snapToGrid w:val="0"/>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■政府网站</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■社区/企事业单位/村公示栏（电子屏）</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widowControl/>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549" w:type="dxa"/>
            <w:noWrap w:val="0"/>
            <w:vAlign w:val="center"/>
          </w:tcPr>
          <w:p>
            <w:pPr>
              <w:pStyle w:val="4"/>
              <w:numPr>
                <w:ilvl w:val="0"/>
                <w:numId w:val="0"/>
              </w:numPr>
              <w:adjustRightInd w:val="0"/>
              <w:snapToGrid w:val="0"/>
              <w:ind w:left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管理</w:t>
            </w:r>
          </w:p>
        </w:tc>
        <w:tc>
          <w:tcPr>
            <w:tcW w:w="113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公共服务</w:t>
            </w:r>
          </w:p>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清单</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公开公共服务目录清单，包括提供所有服务事项的名称、内容、办理主体，行使依据，期限，监督渠道等信息；流程图清楚、易读，能够按照服务部门或职权事项分类；进驻</w:t>
            </w:r>
            <w:r>
              <w:rPr>
                <w:rFonts w:hint="eastAsia" w:ascii="宋体" w:hAnsi="宋体" w:eastAsia="宋体" w:cs="宋体"/>
                <w:color w:val="000000"/>
                <w:sz w:val="18"/>
                <w:szCs w:val="18"/>
                <w:lang w:eastAsia="zh-CN"/>
              </w:rPr>
              <w:t>便民服务中心</w:t>
            </w:r>
            <w:r>
              <w:rPr>
                <w:rFonts w:hint="eastAsia" w:ascii="宋体" w:hAnsi="宋体" w:eastAsia="宋体" w:cs="宋体"/>
                <w:color w:val="000000"/>
                <w:sz w:val="18"/>
                <w:szCs w:val="18"/>
              </w:rPr>
              <w:t>的目录清单</w:t>
            </w:r>
          </w:p>
        </w:tc>
        <w:tc>
          <w:tcPr>
            <w:tcW w:w="1855" w:type="dxa"/>
            <w:noWrap w:val="0"/>
            <w:vAlign w:val="center"/>
          </w:tcPr>
          <w:p>
            <w:pPr>
              <w:adjustRightInd w:val="0"/>
              <w:snapToGrid w:val="0"/>
              <w:rPr>
                <w:rFonts w:hint="eastAsia" w:ascii="宋体" w:hAnsi="宋体" w:eastAsia="宋体" w:cs="宋体"/>
                <w:color w:val="000000"/>
                <w:sz w:val="18"/>
                <w:szCs w:val="18"/>
              </w:rPr>
            </w:pPr>
          </w:p>
        </w:tc>
        <w:tc>
          <w:tcPr>
            <w:tcW w:w="1530" w:type="dxa"/>
            <w:noWrap w:val="0"/>
            <w:vAlign w:val="center"/>
          </w:tcPr>
          <w:p>
            <w:pPr>
              <w:adjustRightInd w:val="0"/>
              <w:snapToGrid w:val="0"/>
              <w:rPr>
                <w:rFonts w:hint="eastAsia" w:ascii="宋体" w:hAnsi="宋体" w:eastAsia="宋体" w:cs="宋体"/>
                <w:color w:val="000000"/>
                <w:sz w:val="18"/>
                <w:szCs w:val="18"/>
              </w:rPr>
            </w:pP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政务大厅</w:t>
            </w:r>
          </w:p>
        </w:tc>
        <w:tc>
          <w:tcPr>
            <w:tcW w:w="1534" w:type="dxa"/>
            <w:noWrap w:val="0"/>
            <w:vAlign w:val="center"/>
          </w:tcPr>
          <w:p>
            <w:pPr>
              <w:adjustRightInd w:val="0"/>
              <w:snapToGrid w:val="0"/>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■公开查阅点</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numPr>
                <w:ilvl w:val="0"/>
                <w:numId w:val="0"/>
              </w:numPr>
              <w:ind w:left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721" w:type="dxa"/>
            <w:vMerge w:val="continue"/>
            <w:noWrap w:val="0"/>
            <w:vAlign w:val="center"/>
          </w:tcPr>
          <w:p>
            <w:pPr>
              <w:rPr>
                <w:rFonts w:hint="eastAsia" w:ascii="宋体" w:hAnsi="宋体" w:eastAsia="宋体" w:cs="宋体"/>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三公经费</w:t>
            </w:r>
          </w:p>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情况</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本年度“三公”经费预算安排；上年度“三公”经费决算报告包括细化说明因公出国（境）团组数及人数；公务用车购置数及保有量；国内公务接待的批次、人数；“三公”经费增减变化原因等</w:t>
            </w:r>
          </w:p>
        </w:tc>
        <w:tc>
          <w:tcPr>
            <w:tcW w:w="1855" w:type="dxa"/>
            <w:noWrap w:val="0"/>
            <w:vAlign w:val="center"/>
          </w:tcPr>
          <w:p>
            <w:pPr>
              <w:adjustRightInd w:val="0"/>
              <w:snapToGrid w:val="0"/>
              <w:rPr>
                <w:rFonts w:hint="eastAsia" w:ascii="宋体" w:hAnsi="宋体" w:eastAsia="宋体" w:cs="宋体"/>
                <w:color w:val="000000"/>
                <w:sz w:val="18"/>
                <w:szCs w:val="18"/>
              </w:rPr>
            </w:pPr>
          </w:p>
        </w:tc>
        <w:tc>
          <w:tcPr>
            <w:tcW w:w="1530" w:type="dxa"/>
            <w:noWrap w:val="0"/>
            <w:vAlign w:val="center"/>
          </w:tcPr>
          <w:p>
            <w:pPr>
              <w:adjustRightInd w:val="0"/>
              <w:snapToGrid w:val="0"/>
              <w:rPr>
                <w:rFonts w:hint="eastAsia" w:ascii="宋体" w:hAnsi="宋体" w:eastAsia="宋体" w:cs="宋体"/>
                <w:color w:val="000000"/>
                <w:sz w:val="18"/>
                <w:szCs w:val="18"/>
              </w:rPr>
            </w:pP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财政所</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widowControl/>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549" w:type="dxa"/>
            <w:noWrap w:val="0"/>
            <w:vAlign w:val="center"/>
          </w:tcPr>
          <w:p>
            <w:pPr>
              <w:pStyle w:val="4"/>
              <w:numPr>
                <w:ilvl w:val="0"/>
                <w:numId w:val="0"/>
              </w:numPr>
              <w:adjustRightInd w:val="0"/>
              <w:snapToGrid w:val="0"/>
              <w:ind w:leftChars="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13</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财政专项</w:t>
            </w:r>
          </w:p>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资金管理</w:t>
            </w:r>
          </w:p>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和使用情况</w:t>
            </w:r>
          </w:p>
        </w:tc>
        <w:tc>
          <w:tcPr>
            <w:tcW w:w="113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政策与标准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本级出台的资金管理办法、各级财政奖补资金来源、分配标准等</w:t>
            </w:r>
          </w:p>
        </w:tc>
        <w:tc>
          <w:tcPr>
            <w:tcW w:w="1855" w:type="dxa"/>
            <w:vMerge w:val="restart"/>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《财政部关于深入推进基层财政专项支出预算公开的意见》《中华人民共和国政府信息公开条例》</w:t>
            </w:r>
          </w:p>
        </w:tc>
        <w:tc>
          <w:tcPr>
            <w:tcW w:w="1530" w:type="dxa"/>
            <w:vMerge w:val="restart"/>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自该信息形成或者变更之日起20个工作日内</w:t>
            </w:r>
          </w:p>
        </w:tc>
        <w:tc>
          <w:tcPr>
            <w:tcW w:w="930" w:type="dxa"/>
            <w:vMerge w:val="restart"/>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财政所</w:t>
            </w:r>
          </w:p>
        </w:tc>
        <w:tc>
          <w:tcPr>
            <w:tcW w:w="1534" w:type="dxa"/>
            <w:noWrap w:val="0"/>
            <w:vAlign w:val="center"/>
          </w:tcPr>
          <w:p>
            <w:pPr>
              <w:adjustRightInd w:val="0"/>
              <w:snapToGrid w:val="0"/>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■公开查阅点</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widowControl/>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549" w:type="dxa"/>
            <w:noWrap w:val="0"/>
            <w:vAlign w:val="center"/>
          </w:tcPr>
          <w:p>
            <w:pPr>
              <w:pStyle w:val="4"/>
              <w:numPr>
                <w:ilvl w:val="0"/>
                <w:numId w:val="0"/>
              </w:numPr>
              <w:adjustRightInd w:val="0"/>
              <w:snapToGrid w:val="0"/>
              <w:ind w:leftChars="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4</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rPr>
            </w:pPr>
          </w:p>
        </w:tc>
        <w:tc>
          <w:tcPr>
            <w:tcW w:w="113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分配结果</w:t>
            </w:r>
          </w:p>
        </w:tc>
        <w:tc>
          <w:tcPr>
            <w:tcW w:w="3185"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预算规模、发放程序、发布到人到户等具体财政奖补资金分配汇总表</w:t>
            </w:r>
          </w:p>
        </w:tc>
        <w:tc>
          <w:tcPr>
            <w:tcW w:w="1855" w:type="dxa"/>
            <w:vMerge w:val="continue"/>
            <w:noWrap w:val="0"/>
            <w:vAlign w:val="center"/>
          </w:tcPr>
          <w:p>
            <w:pPr>
              <w:adjustRightInd w:val="0"/>
              <w:snapToGrid w:val="0"/>
              <w:rPr>
                <w:rFonts w:hint="eastAsia" w:ascii="宋体" w:hAnsi="宋体" w:eastAsia="宋体" w:cs="宋体"/>
                <w:color w:val="000000"/>
                <w:sz w:val="18"/>
                <w:szCs w:val="18"/>
              </w:rPr>
            </w:pPr>
          </w:p>
        </w:tc>
        <w:tc>
          <w:tcPr>
            <w:tcW w:w="1530" w:type="dxa"/>
            <w:vMerge w:val="continue"/>
            <w:noWrap w:val="0"/>
            <w:vAlign w:val="center"/>
          </w:tcPr>
          <w:p>
            <w:pPr>
              <w:adjustRightInd w:val="0"/>
              <w:snapToGrid w:val="0"/>
              <w:rPr>
                <w:rFonts w:hint="eastAsia" w:ascii="宋体" w:hAnsi="宋体" w:eastAsia="宋体" w:cs="宋体"/>
                <w:color w:val="000000"/>
                <w:kern w:val="2"/>
                <w:sz w:val="18"/>
                <w:szCs w:val="18"/>
                <w:lang w:val="en-US" w:eastAsia="zh-CN" w:bidi="ar-SA"/>
              </w:rPr>
            </w:pPr>
          </w:p>
        </w:tc>
        <w:tc>
          <w:tcPr>
            <w:tcW w:w="930" w:type="dxa"/>
            <w:vMerge w:val="continue"/>
            <w:noWrap w:val="0"/>
            <w:vAlign w:val="center"/>
          </w:tcPr>
          <w:p>
            <w:pPr>
              <w:adjustRightInd w:val="0"/>
              <w:snapToGrid w:val="0"/>
              <w:jc w:val="center"/>
              <w:rPr>
                <w:rFonts w:hint="eastAsia" w:ascii="宋体" w:hAnsi="宋体" w:cs="宋体"/>
                <w:color w:val="000000"/>
                <w:sz w:val="18"/>
                <w:szCs w:val="18"/>
                <w:lang w:val="en-US" w:eastAsia="zh-CN"/>
              </w:rPr>
            </w:pP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widowControl/>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549" w:type="dxa"/>
            <w:noWrap w:val="0"/>
            <w:vAlign w:val="center"/>
          </w:tcPr>
          <w:p>
            <w:pPr>
              <w:widowControl/>
              <w:numPr>
                <w:ilvl w:val="0"/>
                <w:numId w:val="0"/>
              </w:numPr>
              <w:spacing w:line="240" w:lineRule="atLeast"/>
              <w:ind w:leftChars="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15</w:t>
            </w:r>
          </w:p>
        </w:tc>
        <w:tc>
          <w:tcPr>
            <w:tcW w:w="721"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政府信息公开指南</w:t>
            </w:r>
          </w:p>
        </w:tc>
        <w:tc>
          <w:tcPr>
            <w:tcW w:w="113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3185"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政府信息的</w:t>
            </w:r>
            <w:r>
              <w:rPr>
                <w:rFonts w:hint="eastAsia" w:ascii="宋体" w:hAnsi="宋体" w:cs="宋体"/>
                <w:color w:val="000000"/>
                <w:sz w:val="18"/>
                <w:szCs w:val="18"/>
                <w:lang w:eastAsia="zh-CN"/>
              </w:rPr>
              <w:t>分类、编排体系、获取方法和</w:t>
            </w:r>
            <w:r>
              <w:rPr>
                <w:rFonts w:hint="eastAsia" w:ascii="宋体" w:hAnsi="宋体" w:cs="宋体"/>
                <w:color w:val="000000"/>
                <w:kern w:val="2"/>
                <w:sz w:val="18"/>
                <w:szCs w:val="18"/>
                <w:lang w:val="en-US" w:eastAsia="zh-CN" w:bidi="ar-SA"/>
              </w:rPr>
              <w:t>机关简介等内容</w:t>
            </w:r>
          </w:p>
        </w:tc>
        <w:tc>
          <w:tcPr>
            <w:tcW w:w="1855"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《中华人民共和国政府信息公开条例》</w:t>
            </w:r>
          </w:p>
        </w:tc>
        <w:tc>
          <w:tcPr>
            <w:tcW w:w="1530"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自该信息形成或者变更之日起20个工作日内</w:t>
            </w:r>
          </w:p>
        </w:tc>
        <w:tc>
          <w:tcPr>
            <w:tcW w:w="930"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乡政府</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■公开查阅点</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549" w:type="dxa"/>
            <w:noWrap w:val="0"/>
            <w:vAlign w:val="center"/>
          </w:tcPr>
          <w:p>
            <w:pPr>
              <w:widowControl/>
              <w:numPr>
                <w:ilvl w:val="0"/>
                <w:numId w:val="0"/>
              </w:numPr>
              <w:spacing w:line="240" w:lineRule="atLeast"/>
              <w:ind w:leftChars="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16</w:t>
            </w:r>
          </w:p>
        </w:tc>
        <w:tc>
          <w:tcPr>
            <w:tcW w:w="721"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政府信息公开年报</w:t>
            </w:r>
          </w:p>
        </w:tc>
        <w:tc>
          <w:tcPr>
            <w:tcW w:w="113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3185"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各年度政府信息公开年报</w:t>
            </w:r>
          </w:p>
        </w:tc>
        <w:tc>
          <w:tcPr>
            <w:tcW w:w="1855"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《中华人民共和国政府信息公开条例》</w:t>
            </w:r>
          </w:p>
        </w:tc>
        <w:tc>
          <w:tcPr>
            <w:tcW w:w="1530"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自该信息形成或者变更之日起20个工作日内</w:t>
            </w:r>
          </w:p>
        </w:tc>
        <w:tc>
          <w:tcPr>
            <w:tcW w:w="930"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乡政府</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■公开查阅点</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549" w:type="dxa"/>
            <w:noWrap w:val="0"/>
            <w:vAlign w:val="center"/>
          </w:tcPr>
          <w:p>
            <w:pPr>
              <w:widowControl/>
              <w:numPr>
                <w:ilvl w:val="0"/>
                <w:numId w:val="0"/>
              </w:numPr>
              <w:spacing w:line="240" w:lineRule="atLeast"/>
              <w:ind w:leftChars="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17</w:t>
            </w:r>
          </w:p>
        </w:tc>
        <w:tc>
          <w:tcPr>
            <w:tcW w:w="721"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建议提案</w:t>
            </w:r>
          </w:p>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办理</w:t>
            </w:r>
          </w:p>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办理制度与推进情况</w:t>
            </w:r>
          </w:p>
        </w:tc>
        <w:tc>
          <w:tcPr>
            <w:tcW w:w="3185"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人大代表建议办理工作制度、责任分解、人大代表建议办理情况年度报告</w:t>
            </w:r>
          </w:p>
        </w:tc>
        <w:tc>
          <w:tcPr>
            <w:tcW w:w="1855"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《中华人民共和国政府信息公开条例》</w:t>
            </w:r>
          </w:p>
        </w:tc>
        <w:tc>
          <w:tcPr>
            <w:tcW w:w="1530" w:type="dxa"/>
            <w:noWrap w:val="0"/>
            <w:vAlign w:val="center"/>
          </w:tcPr>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自该信息形成或者变更之日起20个工作日内</w:t>
            </w:r>
          </w:p>
        </w:tc>
        <w:tc>
          <w:tcPr>
            <w:tcW w:w="930"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乡政府</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■政府网站</w:t>
            </w:r>
          </w:p>
          <w:p>
            <w:pPr>
              <w:adjustRightInd w:val="0"/>
              <w:snapToGrid w:val="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■公开查阅点</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p>
        </w:tc>
        <w:tc>
          <w:tcPr>
            <w:tcW w:w="777"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18</w:t>
            </w:r>
          </w:p>
        </w:tc>
        <w:tc>
          <w:tcPr>
            <w:tcW w:w="721"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义务教育</w:t>
            </w: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义务教育</w:t>
            </w:r>
          </w:p>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财务信息</w:t>
            </w:r>
          </w:p>
        </w:tc>
        <w:tc>
          <w:tcPr>
            <w:tcW w:w="3185"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财务管理及监督办法</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年度经费预决算信息</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收费项目及收费标准</w:t>
            </w:r>
          </w:p>
        </w:tc>
        <w:tc>
          <w:tcPr>
            <w:tcW w:w="1855"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《中华人民共和国政府信息公开条例》</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信息形成或者变更之日起20个工作日内</w:t>
            </w:r>
          </w:p>
        </w:tc>
        <w:tc>
          <w:tcPr>
            <w:tcW w:w="930"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cs="宋体"/>
                <w:i w:val="0"/>
                <w:iCs w:val="0"/>
                <w:color w:val="000000"/>
                <w:kern w:val="0"/>
                <w:sz w:val="18"/>
                <w:szCs w:val="18"/>
                <w:u w:val="none"/>
                <w:lang w:val="en-US" w:eastAsia="zh-CN" w:bidi="ar"/>
              </w:rPr>
              <w:t>大泉源乡各</w:t>
            </w:r>
            <w:r>
              <w:rPr>
                <w:rFonts w:hint="eastAsia" w:ascii="宋体" w:hAnsi="宋体" w:eastAsia="宋体" w:cs="宋体"/>
                <w:i w:val="0"/>
                <w:iCs w:val="0"/>
                <w:color w:val="000000"/>
                <w:kern w:val="0"/>
                <w:sz w:val="18"/>
                <w:szCs w:val="18"/>
                <w:u w:val="none"/>
                <w:lang w:val="en-US" w:eastAsia="zh-CN" w:bidi="ar"/>
              </w:rPr>
              <w:t>中小学</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■公开查阅点</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19</w:t>
            </w:r>
          </w:p>
        </w:tc>
        <w:tc>
          <w:tcPr>
            <w:tcW w:w="721"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学校介绍</w:t>
            </w:r>
          </w:p>
        </w:tc>
        <w:tc>
          <w:tcPr>
            <w:tcW w:w="3185"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办学性质</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办学地点</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办学规模</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办学基本条件</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联系方式等</w:t>
            </w:r>
          </w:p>
        </w:tc>
        <w:tc>
          <w:tcPr>
            <w:tcW w:w="1855"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《中华人民共和国政府信息公开条例》《教育部关于进一步做好小学升入初中免试就近入学工作的实施意见》《教育部关于推进中小学信息公开工作的意见》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信息形成或者变更之日起20个工作日内</w:t>
            </w:r>
          </w:p>
        </w:tc>
        <w:tc>
          <w:tcPr>
            <w:tcW w:w="930"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cs="宋体"/>
                <w:i w:val="0"/>
                <w:iCs w:val="0"/>
                <w:color w:val="000000"/>
                <w:kern w:val="0"/>
                <w:sz w:val="18"/>
                <w:szCs w:val="18"/>
                <w:u w:val="none"/>
                <w:lang w:val="en-US" w:eastAsia="zh-CN" w:bidi="ar"/>
              </w:rPr>
              <w:t>大泉源乡各</w:t>
            </w:r>
            <w:r>
              <w:rPr>
                <w:rFonts w:hint="eastAsia" w:ascii="宋体" w:hAnsi="宋体" w:eastAsia="宋体" w:cs="宋体"/>
                <w:i w:val="0"/>
                <w:iCs w:val="0"/>
                <w:color w:val="000000"/>
                <w:kern w:val="0"/>
                <w:sz w:val="18"/>
                <w:szCs w:val="18"/>
                <w:u w:val="none"/>
                <w:lang w:val="en-US" w:eastAsia="zh-CN" w:bidi="ar"/>
              </w:rPr>
              <w:t>中小学</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■社区/企事业单位/村公示栏（电子屏）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20</w:t>
            </w:r>
          </w:p>
        </w:tc>
        <w:tc>
          <w:tcPr>
            <w:tcW w:w="721"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义务教育学生资助政策</w:t>
            </w:r>
          </w:p>
        </w:tc>
        <w:tc>
          <w:tcPr>
            <w:tcW w:w="3185"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统一城乡义务教育“两免一补”政策</w:t>
            </w:r>
          </w:p>
        </w:tc>
        <w:tc>
          <w:tcPr>
            <w:tcW w:w="1855"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《中华人民共和国政府信息公开条例》《国务院关于进一步完善城乡义务教育经费保障机制的通知》</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信息形成或者变更之日起20个工作日内</w:t>
            </w:r>
          </w:p>
        </w:tc>
        <w:tc>
          <w:tcPr>
            <w:tcW w:w="930"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cs="宋体"/>
                <w:i w:val="0"/>
                <w:iCs w:val="0"/>
                <w:color w:val="000000"/>
                <w:kern w:val="0"/>
                <w:sz w:val="18"/>
                <w:szCs w:val="18"/>
                <w:u w:val="none"/>
                <w:lang w:val="en-US" w:eastAsia="zh-CN" w:bidi="ar"/>
              </w:rPr>
              <w:t>大泉源乡各</w:t>
            </w:r>
            <w:r>
              <w:rPr>
                <w:rFonts w:hint="eastAsia" w:ascii="宋体" w:hAnsi="宋体" w:eastAsia="宋体" w:cs="宋体"/>
                <w:i w:val="0"/>
                <w:iCs w:val="0"/>
                <w:color w:val="000000"/>
                <w:kern w:val="0"/>
                <w:sz w:val="18"/>
                <w:szCs w:val="18"/>
                <w:u w:val="none"/>
                <w:lang w:val="en-US" w:eastAsia="zh-CN" w:bidi="ar"/>
              </w:rPr>
              <w:t>中小学</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■社区/企事业单位/村公示栏（电子屏）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21</w:t>
            </w:r>
          </w:p>
        </w:tc>
        <w:tc>
          <w:tcPr>
            <w:tcW w:w="721"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教师职称评审</w:t>
            </w:r>
          </w:p>
        </w:tc>
        <w:tc>
          <w:tcPr>
            <w:tcW w:w="3185"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评审政策</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评审通知</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学校拟推荐人选名单</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评审结果</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最终结果</w:t>
            </w:r>
          </w:p>
        </w:tc>
        <w:tc>
          <w:tcPr>
            <w:tcW w:w="1855"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《中华人民共和国政府信息公开条例》《人力资源社会保障部教育部关于印发深化中小学教师职称制度改革的指导意见的通知》</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信息形成（变更）3个工作日内，公示时间不少于7个工作日</w:t>
            </w:r>
          </w:p>
        </w:tc>
        <w:tc>
          <w:tcPr>
            <w:tcW w:w="930"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cs="宋体"/>
                <w:i w:val="0"/>
                <w:iCs w:val="0"/>
                <w:color w:val="000000"/>
                <w:kern w:val="0"/>
                <w:sz w:val="18"/>
                <w:szCs w:val="18"/>
                <w:u w:val="none"/>
                <w:lang w:val="en-US" w:eastAsia="zh-CN" w:bidi="ar"/>
              </w:rPr>
              <w:t>大泉源乡各</w:t>
            </w:r>
            <w:r>
              <w:rPr>
                <w:rFonts w:hint="eastAsia" w:ascii="宋体" w:hAnsi="宋体" w:eastAsia="宋体" w:cs="宋体"/>
                <w:i w:val="0"/>
                <w:iCs w:val="0"/>
                <w:color w:val="000000"/>
                <w:kern w:val="0"/>
                <w:sz w:val="18"/>
                <w:szCs w:val="18"/>
                <w:u w:val="none"/>
                <w:lang w:val="en-US" w:eastAsia="zh-CN" w:bidi="ar"/>
              </w:rPr>
              <w:t>中小学</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■公开查阅点</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■社区/企事业单位/村公示栏（电子屏）</w:t>
            </w:r>
          </w:p>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■精准推送</w:t>
            </w:r>
          </w:p>
        </w:tc>
        <w:tc>
          <w:tcPr>
            <w:tcW w:w="726" w:type="dxa"/>
            <w:noWrap w:val="0"/>
            <w:vAlign w:val="center"/>
          </w:tcPr>
          <w:p>
            <w:pPr>
              <w:jc w:val="center"/>
              <w:rPr>
                <w:rFonts w:hint="eastAsia" w:ascii="宋体" w:hAnsi="宋体" w:eastAsia="宋体" w:cs="宋体"/>
                <w:color w:val="000000"/>
                <w:sz w:val="18"/>
                <w:szCs w:val="18"/>
              </w:rPr>
            </w:pP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教师</w:t>
            </w: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22</w:t>
            </w:r>
          </w:p>
        </w:tc>
        <w:tc>
          <w:tcPr>
            <w:tcW w:w="721"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户籍管理</w:t>
            </w: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出生</w:t>
            </w:r>
          </w:p>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登记</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受理部门、办理条件、办理流程、所需材料、办理时限、收费依据及标准</w:t>
            </w:r>
            <w:r>
              <w:rPr>
                <w:rFonts w:hint="eastAsia" w:ascii="宋体" w:hAnsi="宋体" w:eastAsia="宋体" w:cs="宋体"/>
                <w:color w:val="000000"/>
                <w:sz w:val="18"/>
                <w:szCs w:val="18"/>
              </w:rPr>
              <w:t xml:space="preserve">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户口登记条例》、《</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widowControl/>
              <w:spacing w:line="240" w:lineRule="atLeast"/>
              <w:jc w:val="left"/>
              <w:textAlignment w:val="center"/>
              <w:rPr>
                <w:rFonts w:hint="eastAsia" w:ascii="仿宋_GB2312" w:hAnsi="宋体" w:eastAsia="仿宋_GB2312"/>
                <w:color w:val="000000"/>
                <w:sz w:val="18"/>
                <w:szCs w:val="18"/>
              </w:rPr>
            </w:pP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■入户/现场</w:t>
            </w:r>
          </w:p>
          <w:p>
            <w:pPr>
              <w:widowControl/>
              <w:spacing w:line="240" w:lineRule="atLeast"/>
              <w:jc w:val="left"/>
              <w:textAlignment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23</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户籍管理</w:t>
            </w: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收养</w:t>
            </w:r>
          </w:p>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登记</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户口登记条例》、《</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收养法》、《中国公民收养子女登记办法》、《</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国籍法》、《</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24</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死亡注销</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restart"/>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户口登记条例》、《</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25</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服现役注销</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rPr>
            </w:pP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26</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迁出、迁入登记</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rPr>
            </w:pP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27</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姓名变更、更正</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rPr>
            </w:pP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28</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性别变更、更正</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《公安部关于公民手术变性后变更户口登记性别项目有关问题的批复》、《</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29</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户籍管理</w:t>
            </w: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民族成份变更、更正</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《中国公民民族成份登记管理办法》、《</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30</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暂住登记</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户口登记条例》、《</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31</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居住证申领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restart"/>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《居住证暂行条例》、《</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■政府</w:t>
            </w:r>
            <w:r>
              <w:rPr>
                <w:rFonts w:hint="eastAsia" w:ascii="宋体" w:hAnsi="宋体" w:eastAsia="宋体" w:cs="宋体"/>
                <w:color w:val="000000"/>
                <w:sz w:val="18"/>
                <w:szCs w:val="18"/>
                <w:lang w:eastAsia="zh-CN"/>
              </w:rPr>
              <w:t>网</w:t>
            </w:r>
            <w:r>
              <w:rPr>
                <w:rFonts w:hint="eastAsia" w:ascii="宋体" w:hAnsi="宋体" w:eastAsia="宋体" w:cs="宋体"/>
                <w:color w:val="000000"/>
                <w:sz w:val="18"/>
                <w:szCs w:val="18"/>
              </w:rPr>
              <w:t xml:space="preserve">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32</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居住证换、补领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rPr>
            </w:pP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33</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居住证签注</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rPr>
            </w:pP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34</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港澳台居民居住证申领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restart"/>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《港澳台居民居住证申领发放办法》、《</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35</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港澳台居民居住证换、补领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rPr>
            </w:pP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36</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居民身份证申领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restart"/>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居民身份证法》、《</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37</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居民身份证换、补领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rPr>
            </w:pP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38</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户籍管理</w:t>
            </w: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临时居民身份证申领、换领、补领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临时居民身份证管理办法》、《</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■入户/现场</w:t>
            </w:r>
          </w:p>
          <w:p>
            <w:pPr>
              <w:adjustRightInd w:val="0"/>
              <w:snapToGrid w:val="0"/>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39</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异地申请换、补领居民身份证</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受理部门、办理条件、办理流程、所需材料、办理时限、收费依据及标准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居民身份证法》、《公安部关于印发&lt;关于建立居民身份证异地受理挂失申报和丢失招领制度的意见&gt;的通知》、《</w:t>
            </w:r>
            <w:r>
              <w:rPr>
                <w:rFonts w:hint="eastAsia" w:ascii="宋体" w:hAnsi="宋体" w:eastAsia="宋体" w:cs="宋体"/>
                <w:color w:val="000000"/>
                <w:sz w:val="18"/>
                <w:szCs w:val="18"/>
                <w:lang w:eastAsia="zh-CN"/>
              </w:rPr>
              <w:t>中华人民共和国</w:t>
            </w:r>
            <w:r>
              <w:rPr>
                <w:rFonts w:hint="eastAsia" w:ascii="宋体" w:hAnsi="宋体" w:eastAsia="宋体" w:cs="宋体"/>
                <w:color w:val="000000"/>
                <w:sz w:val="18"/>
                <w:szCs w:val="18"/>
              </w:rPr>
              <w:t>政府信息公开条例》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形成或者变更之日起20个工作日内予以公开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■入户/现场</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40</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eastAsia="zh-CN"/>
              </w:rPr>
            </w:pP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社会救助</w:t>
            </w:r>
            <w:r>
              <w:rPr>
                <w:rFonts w:hint="eastAsia" w:ascii="宋体" w:hAnsi="宋体" w:eastAsia="宋体" w:cs="宋体"/>
                <w:color w:val="000000"/>
                <w:sz w:val="18"/>
                <w:szCs w:val="18"/>
                <w:lang w:val="en-US" w:eastAsia="zh-CN"/>
              </w:rPr>
              <w:t xml:space="preserve">   </w:t>
            </w:r>
          </w:p>
          <w:p>
            <w:pPr>
              <w:adjustRightInd w:val="0"/>
              <w:snapToGrid w:val="0"/>
              <w:jc w:val="center"/>
              <w:rPr>
                <w:rFonts w:hint="eastAsia" w:ascii="宋体" w:hAnsi="宋体" w:eastAsia="宋体" w:cs="宋体"/>
                <w:color w:val="000000"/>
                <w:sz w:val="18"/>
                <w:szCs w:val="18"/>
                <w:lang w:val="en-US" w:eastAsia="zh-CN"/>
              </w:rPr>
            </w:pPr>
          </w:p>
          <w:p>
            <w:pPr>
              <w:adjustRightInd w:val="0"/>
              <w:snapToGrid w:val="0"/>
              <w:jc w:val="center"/>
              <w:rPr>
                <w:rFonts w:hint="eastAsia" w:ascii="宋体" w:hAnsi="宋体" w:eastAsia="宋体" w:cs="宋体"/>
                <w:color w:val="000000"/>
                <w:sz w:val="18"/>
                <w:szCs w:val="18"/>
                <w:lang w:val="en-US" w:eastAsia="zh-CN"/>
              </w:rPr>
            </w:pPr>
          </w:p>
          <w:p>
            <w:pPr>
              <w:adjustRightInd w:val="0"/>
              <w:snapToGrid w:val="0"/>
              <w:jc w:val="center"/>
              <w:rPr>
                <w:rFonts w:hint="eastAsia" w:ascii="宋体" w:hAnsi="宋体" w:eastAsia="宋体" w:cs="宋体"/>
                <w:color w:val="000000"/>
                <w:sz w:val="18"/>
                <w:szCs w:val="18"/>
                <w:lang w:val="en-US" w:eastAsia="zh-CN"/>
              </w:rPr>
            </w:pPr>
          </w:p>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综合业务政策法规文件</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 xml:space="preserve">《社会救助暂行办法》                 </w:t>
            </w:r>
          </w:p>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各地配套政策法规文件</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信息公开规定</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　</w:t>
            </w: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41</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社会救助</w:t>
            </w:r>
            <w:r>
              <w:rPr>
                <w:rFonts w:hint="eastAsia" w:ascii="宋体" w:hAnsi="宋体" w:eastAsia="宋体" w:cs="宋体"/>
                <w:color w:val="000000"/>
                <w:sz w:val="18"/>
                <w:szCs w:val="18"/>
                <w:lang w:val="en-US" w:eastAsia="zh-CN"/>
              </w:rPr>
              <w:t xml:space="preserve">   </w:t>
            </w:r>
          </w:p>
          <w:p>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领域</w:t>
            </w:r>
            <w:r>
              <w:rPr>
                <w:rFonts w:hint="eastAsia" w:ascii="宋体" w:hAnsi="宋体" w:eastAsia="宋体" w:cs="宋体"/>
                <w:color w:val="000000"/>
                <w:sz w:val="18"/>
                <w:szCs w:val="18"/>
                <w:lang w:eastAsia="zh-CN"/>
              </w:rPr>
              <w:t>监督</w:t>
            </w:r>
          </w:p>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检查</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社会救助信访通讯地址</w:t>
            </w:r>
          </w:p>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社会救助投诉举报电话</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相关政策规定</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■企事业单位/村公示栏（电子屏）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　</w:t>
            </w: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42</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eastAsia="zh-CN"/>
              </w:rPr>
              <w:t>最低生活保障政策法规文件</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《国务院关于进一步加强和改进最低生活保障工作的意见》、《最低生活保障审核审批办法（试行）》、各地配套政策法规文件</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信息公开规定</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制定或获取信息之日起10个工作日内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　</w:t>
            </w:r>
          </w:p>
        </w:tc>
        <w:tc>
          <w:tcPr>
            <w:tcW w:w="5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　</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43</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最低生活保障</w:t>
            </w:r>
            <w:r>
              <w:rPr>
                <w:rFonts w:hint="eastAsia" w:ascii="宋体" w:hAnsi="宋体" w:eastAsia="宋体" w:cs="宋体"/>
                <w:color w:val="000000"/>
                <w:sz w:val="18"/>
                <w:szCs w:val="18"/>
                <w:lang w:eastAsia="zh-CN"/>
              </w:rPr>
              <w:t>办事指南</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办理事项、办理条件、最低生活保障标准、申请材料、办理流程、办理时间、地点、联系方式</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《国务院关于进一步加强和改进最低生活保障工作的意见》、各地相关政策法规文件</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44</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社会救助</w:t>
            </w:r>
            <w:r>
              <w:rPr>
                <w:rFonts w:hint="eastAsia" w:ascii="宋体" w:hAnsi="宋体" w:eastAsia="宋体" w:cs="宋体"/>
                <w:color w:val="000000"/>
                <w:sz w:val="18"/>
                <w:szCs w:val="18"/>
                <w:lang w:val="en-US" w:eastAsia="zh-CN"/>
              </w:rPr>
              <w:t xml:space="preserve">   </w:t>
            </w:r>
          </w:p>
          <w:p>
            <w:pPr>
              <w:adjustRightInd w:val="0"/>
              <w:snapToGrid w:val="0"/>
              <w:jc w:val="both"/>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最低生活保障</w:t>
            </w:r>
            <w:r>
              <w:rPr>
                <w:rFonts w:hint="eastAsia" w:ascii="宋体" w:hAnsi="宋体" w:eastAsia="宋体" w:cs="宋体"/>
                <w:color w:val="000000"/>
                <w:sz w:val="18"/>
                <w:szCs w:val="18"/>
                <w:lang w:eastAsia="zh-CN"/>
              </w:rPr>
              <w:t>审核信息</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初审对象名单及相关信息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《国务院关于进一步加强和改进最低生活保障工作的意见》、各地相关政策法规文件</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制定或获取信息之日起10个工作日内，公示7个工作日</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■企事业单位/村公示栏（电子屏）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45</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最低生活保障</w:t>
            </w:r>
            <w:r>
              <w:rPr>
                <w:rFonts w:hint="eastAsia" w:ascii="宋体" w:hAnsi="宋体" w:eastAsia="宋体" w:cs="宋体"/>
                <w:color w:val="000000"/>
                <w:sz w:val="18"/>
                <w:szCs w:val="18"/>
                <w:lang w:eastAsia="zh-CN"/>
              </w:rPr>
              <w:t>审批信息</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低保对象名单及相关信息</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《国务院关于进一步加强和改进最低生活保障工作的意见》、各地相关政策法规文件</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■企事业单位/村公示栏（电子屏）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8"/>
                <w:szCs w:val="18"/>
                <w:lang w:val="en-US" w:eastAsia="zh-CN" w:bidi="ar-SA"/>
              </w:rPr>
            </w:pPr>
            <w:r>
              <w:rPr>
                <w:rFonts w:hint="eastAsia" w:ascii="宋体" w:hAnsi="宋体" w:cs="宋体"/>
                <w:color w:val="000000"/>
                <w:sz w:val="18"/>
                <w:szCs w:val="18"/>
                <w:lang w:val="en-US" w:eastAsia="zh-CN"/>
              </w:rPr>
              <w:t>46</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特困人员救助供养政策法规文件</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信息公开规定</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47</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特困人员救助供养</w:t>
            </w:r>
            <w:r>
              <w:rPr>
                <w:rFonts w:hint="eastAsia" w:ascii="宋体" w:hAnsi="宋体" w:eastAsia="宋体" w:cs="宋体"/>
                <w:color w:val="000000"/>
                <w:sz w:val="18"/>
                <w:szCs w:val="18"/>
                <w:lang w:eastAsia="zh-CN"/>
              </w:rPr>
              <w:t>办事指南</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办理事项、办理条件、救助供养标准、申请材料、办理流程、办理时间、地点、联系方式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《国务院关于进一步健全特困人员救助供养制度的意见》、各地相关政策法规文件</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48</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特困人员救助供养</w:t>
            </w:r>
            <w:r>
              <w:rPr>
                <w:rFonts w:hint="eastAsia" w:ascii="宋体" w:hAnsi="宋体" w:eastAsia="宋体" w:cs="宋体"/>
                <w:color w:val="000000"/>
                <w:sz w:val="18"/>
                <w:szCs w:val="18"/>
                <w:lang w:eastAsia="zh-CN"/>
              </w:rPr>
              <w:t>审核</w:t>
            </w:r>
          </w:p>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信息</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初审对象名单及相关信息、终止供养名单</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《国务院关于进一步健全特困人员救助供养制度的意见》、各地相关政策法规文件</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制定或获取信息之日起10个工作日内，公示7个工作日</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■企事业单位/村公示栏（电子屏）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8"/>
                <w:szCs w:val="18"/>
                <w:lang w:val="en-US" w:eastAsia="zh-CN" w:bidi="ar-SA"/>
              </w:rPr>
            </w:pPr>
            <w:r>
              <w:rPr>
                <w:rFonts w:hint="eastAsia" w:ascii="宋体" w:hAnsi="宋体" w:cs="宋体"/>
                <w:color w:val="000000"/>
                <w:sz w:val="18"/>
                <w:szCs w:val="18"/>
                <w:lang w:val="en-US" w:eastAsia="zh-CN"/>
              </w:rPr>
              <w:t>49</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特困人员救助供养</w:t>
            </w:r>
            <w:r>
              <w:rPr>
                <w:rFonts w:hint="eastAsia" w:ascii="宋体" w:hAnsi="宋体" w:eastAsia="宋体" w:cs="宋体"/>
                <w:color w:val="000000"/>
                <w:sz w:val="18"/>
                <w:szCs w:val="18"/>
                <w:lang w:eastAsia="zh-CN"/>
              </w:rPr>
              <w:t>审批信息</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特困人员名单及相关信息</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《国务院关于进一步健全特困人员救助供养制度的意见》、各地相关政策法规文件</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■企事业单位/村公示栏（电子屏）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8"/>
                <w:szCs w:val="18"/>
                <w:lang w:val="en-US" w:eastAsia="zh-CN" w:bidi="ar-SA"/>
              </w:rPr>
            </w:pPr>
            <w:r>
              <w:rPr>
                <w:rFonts w:hint="eastAsia" w:ascii="宋体" w:hAnsi="宋体" w:cs="宋体"/>
                <w:color w:val="000000"/>
                <w:sz w:val="18"/>
                <w:szCs w:val="18"/>
                <w:lang w:val="en-US" w:eastAsia="zh-CN"/>
              </w:rPr>
              <w:t>50</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临时救助政策</w:t>
            </w:r>
            <w:r>
              <w:rPr>
                <w:rFonts w:hint="eastAsia" w:ascii="宋体" w:hAnsi="宋体" w:eastAsia="宋体" w:cs="宋体"/>
                <w:color w:val="000000"/>
                <w:sz w:val="18"/>
                <w:szCs w:val="18"/>
                <w:lang w:eastAsia="zh-CN"/>
              </w:rPr>
              <w:t>法规文件</w:t>
            </w:r>
          </w:p>
          <w:p>
            <w:pPr>
              <w:adjustRightInd w:val="0"/>
              <w:snapToGrid w:val="0"/>
              <w:jc w:val="both"/>
              <w:rPr>
                <w:rFonts w:hint="eastAsia" w:ascii="宋体" w:hAnsi="宋体" w:eastAsia="宋体" w:cs="宋体"/>
                <w:color w:val="000000"/>
                <w:sz w:val="18"/>
                <w:szCs w:val="18"/>
                <w:lang w:eastAsia="zh-CN"/>
              </w:rPr>
            </w:pP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《国务院关于全面建立临时救助制度的通知》、《民政部 财政部关于进一步加强和改进临时救助工作的意见》、各地配套政策法规文件</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信息公开规定</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■公开查阅点</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51</w:t>
            </w:r>
          </w:p>
        </w:tc>
        <w:tc>
          <w:tcPr>
            <w:tcW w:w="721" w:type="dxa"/>
            <w:vMerge w:val="restart"/>
            <w:noWrap w:val="0"/>
            <w:vAlign w:val="center"/>
          </w:tcPr>
          <w:p>
            <w:pPr>
              <w:widowControl/>
              <w:numPr>
                <w:ilvl w:val="0"/>
                <w:numId w:val="0"/>
              </w:numPr>
              <w:spacing w:line="240" w:lineRule="atLeast"/>
              <w:ind w:leftChars="0"/>
              <w:jc w:val="center"/>
              <w:textAlignment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 xml:space="preserve">社会救助   </w:t>
            </w:r>
          </w:p>
          <w:p>
            <w:pPr>
              <w:widowControl/>
              <w:numPr>
                <w:ilvl w:val="0"/>
                <w:numId w:val="0"/>
              </w:numPr>
              <w:spacing w:line="240" w:lineRule="atLeast"/>
              <w:ind w:leftChars="0"/>
              <w:jc w:val="center"/>
              <w:textAlignment w:val="center"/>
              <w:rPr>
                <w:rFonts w:hint="eastAsia" w:ascii="宋体" w:hAnsi="宋体" w:cs="宋体"/>
                <w:color w:val="000000"/>
                <w:sz w:val="18"/>
                <w:szCs w:val="18"/>
                <w:lang w:val="en-US" w:eastAsia="zh-CN"/>
              </w:rPr>
            </w:pPr>
          </w:p>
          <w:p>
            <w:pPr>
              <w:widowControl/>
              <w:numPr>
                <w:ilvl w:val="0"/>
                <w:numId w:val="0"/>
              </w:numPr>
              <w:spacing w:line="240" w:lineRule="atLeast"/>
              <w:ind w:leftChars="0"/>
              <w:jc w:val="center"/>
              <w:textAlignment w:val="center"/>
              <w:rPr>
                <w:rFonts w:hint="eastAsia" w:ascii="宋体" w:hAnsi="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临时救助</w:t>
            </w:r>
          </w:p>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办事指南</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办理事项、办理条件、救助标准、申请材料、办理流程、办理时间、地点、联系方式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《国务院关于全面建立临时救助制度的通知》、各地相关政策法规文件</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■企事业单位/村公示栏（电子屏）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52</w:t>
            </w:r>
          </w:p>
        </w:tc>
        <w:tc>
          <w:tcPr>
            <w:tcW w:w="721" w:type="dxa"/>
            <w:vMerge w:val="continue"/>
            <w:noWrap w:val="0"/>
            <w:vAlign w:val="center"/>
          </w:tcPr>
          <w:p>
            <w:pPr>
              <w:widowControl/>
              <w:numPr>
                <w:ilvl w:val="0"/>
                <w:numId w:val="0"/>
              </w:numPr>
              <w:spacing w:line="240" w:lineRule="atLeast"/>
              <w:ind w:leftChars="0"/>
              <w:jc w:val="center"/>
              <w:textAlignment w:val="center"/>
              <w:rPr>
                <w:rFonts w:hint="eastAsia" w:ascii="宋体" w:hAnsi="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临时救助</w:t>
            </w:r>
          </w:p>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审核审批息</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支出型临时救助对象名单、救助金额、救助事由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《国务院关于全面建立临时救助制度的通知》、各地相关政策法规文件</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制定或获取信息之日起10个工作日内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■企事业单位/村公示栏（电子屏）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8"/>
                <w:szCs w:val="18"/>
                <w:lang w:val="en-US" w:eastAsia="zh-CN" w:bidi="ar-SA"/>
              </w:rPr>
            </w:pPr>
            <w:r>
              <w:rPr>
                <w:rFonts w:hint="eastAsia" w:ascii="宋体" w:hAnsi="宋体" w:cs="宋体"/>
                <w:color w:val="000000"/>
                <w:sz w:val="18"/>
                <w:szCs w:val="18"/>
                <w:lang w:val="en-US" w:eastAsia="zh-CN"/>
              </w:rPr>
              <w:t>53</w:t>
            </w:r>
          </w:p>
        </w:tc>
        <w:tc>
          <w:tcPr>
            <w:tcW w:w="721"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养老服务</w:t>
            </w:r>
          </w:p>
        </w:tc>
        <w:tc>
          <w:tcPr>
            <w:tcW w:w="1136"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老年人补贴</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信息公开规定</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rPr>
              <w:t>制定或获取补贴政策之日起10个工作日内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■政府网站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eastAsia="zh-CN"/>
              </w:rPr>
              <w:t>便民</w:t>
            </w:r>
            <w:r>
              <w:rPr>
                <w:rFonts w:hint="eastAsia" w:ascii="宋体" w:hAnsi="宋体" w:eastAsia="宋体" w:cs="宋体"/>
                <w:color w:val="000000"/>
                <w:sz w:val="18"/>
                <w:szCs w:val="18"/>
              </w:rPr>
              <w:t xml:space="preserve">服务中心                                                                                                                                                                                                                                                                                                                                                                                                       </w:t>
            </w:r>
          </w:p>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■企事业单位/村公示栏（电子屏）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w:t>
            </w: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77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8"/>
                <w:szCs w:val="18"/>
                <w:lang w:val="en-US" w:eastAsia="zh-CN" w:bidi="ar-SA"/>
              </w:rPr>
            </w:pPr>
            <w:r>
              <w:rPr>
                <w:rFonts w:hint="eastAsia" w:ascii="宋体" w:hAnsi="宋体" w:cs="宋体"/>
                <w:color w:val="000000"/>
                <w:sz w:val="18"/>
                <w:szCs w:val="18"/>
                <w:lang w:val="en-US" w:eastAsia="zh-CN"/>
              </w:rPr>
              <w:t>54</w:t>
            </w:r>
          </w:p>
        </w:tc>
        <w:tc>
          <w:tcPr>
            <w:tcW w:w="721"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就业政策</w:t>
            </w:r>
          </w:p>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法规咨询</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1.就业创业政策项目:咨询服务</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2.对象范围：有就业创业需求的劳动者，均可按规定程序进行就业创业政策法规咨询。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3.政策申请条件：无</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4.政策申请材料：无</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5.办理流程：即来即办</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6.办理地点（方式）：电话、智慧人社等网站、现场办理</w:t>
            </w:r>
          </w:p>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7.咨询电话：0435-5229599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w:t>
            </w:r>
          </w:p>
        </w:tc>
        <w:tc>
          <w:tcPr>
            <w:tcW w:w="777" w:type="dxa"/>
            <w:noWrap w:val="0"/>
            <w:vAlign w:val="center"/>
          </w:tcPr>
          <w:p>
            <w:pPr>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8"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color w:val="000000"/>
                <w:sz w:val="18"/>
                <w:szCs w:val="18"/>
                <w:lang w:val="en-US" w:eastAsia="zh-CN"/>
              </w:rPr>
              <w:t>55</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岗位信息</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发布</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1.招聘单位：通化县范围内依法登记的企事业单位、民办非企业单位</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2.岗位要求：年龄要求、学历要求、专业要求等</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3.福利待遇：月薪、住宿、其他福利待遇等</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4.招聘流程：了解需求、审核资质、指导填表、检查校核、招聘指导、记载信息、发布信息</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5.应聘方式：供需双方面试</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6.咨询电话：0435-5220769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pPr>
              <w:adjustRightInd w:val="0"/>
              <w:snapToGrid w:val="0"/>
              <w:jc w:val="center"/>
              <w:rPr>
                <w:rFonts w:hint="eastAsia" w:ascii="宋体" w:hAnsi="宋体" w:eastAsia="宋体" w:cs="宋体"/>
                <w:color w:val="000000"/>
                <w:sz w:val="18"/>
                <w:szCs w:val="18"/>
              </w:rPr>
            </w:pPr>
          </w:p>
        </w:tc>
        <w:tc>
          <w:tcPr>
            <w:tcW w:w="5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pPr>
              <w:adjustRightInd w:val="0"/>
              <w:snapToGrid w:val="0"/>
              <w:jc w:val="center"/>
              <w:rPr>
                <w:rFonts w:hint="eastAsia" w:ascii="宋体" w:hAnsi="宋体" w:eastAsia="宋体" w:cs="宋体"/>
                <w:color w:val="000000"/>
                <w:sz w:val="18"/>
                <w:szCs w:val="18"/>
              </w:rPr>
            </w:pP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8"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8"/>
                <w:szCs w:val="18"/>
                <w:lang w:val="en-US" w:eastAsia="zh-CN" w:bidi="ar-SA"/>
              </w:rPr>
            </w:pPr>
            <w:r>
              <w:rPr>
                <w:rFonts w:hint="eastAsia" w:ascii="宋体" w:hAnsi="宋体" w:cs="宋体"/>
                <w:color w:val="000000"/>
                <w:sz w:val="18"/>
                <w:szCs w:val="18"/>
                <w:lang w:val="en-US" w:eastAsia="zh-CN"/>
              </w:rPr>
              <w:t>56</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求职信息</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登记</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1.服务对象：辖区内年满十六周岁、有劳动能力和求职意愿的人员</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2.提交材料：填写求职登记表</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3.办理流程：了解需求、审核资质、指导填表、检查校核、求职指导、记载信息</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4.服务时间：工作日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5.服务地点（方式）：96885网站、通化县就业局、户口所在地（常住地）人力社保窗口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6.咨询电话：0435-5220769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5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4"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8"/>
                <w:szCs w:val="18"/>
                <w:lang w:val="en-US" w:eastAsia="zh-CN" w:bidi="ar-SA"/>
              </w:rPr>
            </w:pPr>
            <w:r>
              <w:rPr>
                <w:rFonts w:hint="eastAsia" w:ascii="宋体" w:hAnsi="宋体" w:cs="宋体"/>
                <w:color w:val="000000"/>
                <w:sz w:val="18"/>
                <w:szCs w:val="18"/>
                <w:lang w:val="en-US" w:eastAsia="zh-CN"/>
              </w:rPr>
              <w:t>57</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市场工资指导价位信息发布</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1.市场工资指导价位</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2.相关说明材料</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3.咨询电话</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5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58</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职业培训</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信息发布</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  1.培训项目：中式面点师、中式烹调师、电子商务师、育婴员、钳工、焊工、电工、车工、铆工、药物制剂工、营养师、健康管理师、畜牧业生产人员、营销员、保健按摩师、养老护理员、房屋建筑施工人员、农艺工、民间工艺品制作工、公共场所卫生管理员、防疫员、消毒员、创业培训、网络创业培训、直播销售员、旅游及公共游览场所服务人员、家政服务员、林业生产人员、保育员、汽车维修工、纺织品和服装裁剪缝纫人员、心理咨询师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2.对象范围：（贫困家庭子女、毕业年度高校毕业生（含技师学院高级工班、预备技师班和特殊教育院校职业教育类毕业生，）、城乡未继续升学的应届初高中毕业生、农村转移就业劳动者、城镇登记失业人员）                                          3.培训内容：技能培训（中式面点师、中式烹调师、电子商务师、育婴员、钳工、焊工、电工、车工、铆工、药物制剂工、营养师、健康管理师、畜牧业生产人员、营销员、保健按摩师、养老护理员、房屋建筑施工人员、农艺工、民间工艺品制作工、公共场所卫生管理员、防疫员、消毒员、创业培训、网络创业培训、直播销售员、旅游及公共游览场所服务人员、家政服务员、林业生产人员、保育员、汽车维修工、纺织品和服装裁剪缝纫人员、心理咨询师。）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r>
              <w:rPr>
                <w:rFonts w:hint="eastAsia" w:ascii="宋体" w:hAnsi="宋体" w:eastAsia="宋体" w:cs="宋体"/>
                <w:color w:val="000000"/>
                <w:sz w:val="18"/>
                <w:szCs w:val="18"/>
                <w:lang w:val="en-US" w:eastAsia="zh-CN"/>
              </w:rPr>
              <w:t xml:space="preserve">  </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59</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职业培训</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信息发布</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4.培训课时：初级，培训时限不少于60学时，中级培训时限不少于110学时，高级培训时限不少于150学时 。                                                    5.授课地点：培训学校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6.补贴标准：初级800元／人，培训时限不少于60学时，中级1500元／人、培训时限不少于110学时，高级2000元／人、培训时限不少于150学时。 初级、中级、高级以取得相应等级的培训合格证书或职业资格证书、职业技能等级证书、专项职业能力证书为准其它培训补贴不变</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7.报名材料：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（1）身份证复印件一份</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（2）贫困家庭子女、贫困劳动力员提交建档立卡证明一份</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（3）城乡未继续升学初高中毕业生、毕业年度高校毕业生提交毕业证复印件一份</w:t>
            </w:r>
          </w:p>
          <w:p>
            <w:pPr>
              <w:pStyle w:val="4"/>
              <w:adjustRightInd w:val="0"/>
              <w:snapToGrid w:val="0"/>
              <w:ind w:firstLine="0" w:firstLineChars="0"/>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（4）农村转移就业劳动者提供户口本复印件一份                                                              （5）登记失业人员提交就业创业登记证复印件一份</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8.报名地点：通化县人社局职建科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9.咨询电话：0435-5223463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■社区/企事业单位/村公示栏（电子屏）</w:t>
            </w:r>
            <w:r>
              <w:rPr>
                <w:rFonts w:hint="eastAsia" w:ascii="宋体" w:hAnsi="宋体" w:eastAsia="宋体" w:cs="宋体"/>
                <w:color w:val="000000"/>
                <w:sz w:val="18"/>
                <w:szCs w:val="18"/>
                <w:lang w:val="en-US" w:eastAsia="zh-CN"/>
              </w:rPr>
              <w:t xml:space="preserve">  </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8"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60</w:t>
            </w:r>
          </w:p>
        </w:tc>
        <w:tc>
          <w:tcPr>
            <w:tcW w:w="721"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职业介绍</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1.服务内容：岗位推荐</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2.服务对象：法定劳动年龄内有求职意愿的劳动者</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3.提交材料：无</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4.服务时间：工作日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5.服务地点（方式）：96885等网站、户口所在地（常住地）人力社保窗口、县就业服务局</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6.咨询电话：0435-5220769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9"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61</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职业指导</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1.服务内容：为求职者就业、就业稳定、职业发展和用人单位合理用人、提供咨询、指导和帮助的过程</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2.服务对象：自然人、法人</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3.提交材料：无</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4.服务时间：工作日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5.服务地点（方式）：县就业服务局</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6.咨询电话：0435-5220769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62</w:t>
            </w:r>
          </w:p>
        </w:tc>
        <w:tc>
          <w:tcPr>
            <w:tcW w:w="721"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创业开业</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指导</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1.服务内容：为创业者提供项目开发、开业指导、融资服务、跟踪扶持等服务，创新服务内容和方式……</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2.服务对象：有创业愿望的城乡各类劳动者；从事个体经营或合伙经营的登记失业人员；已创办企业的创业者等</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3.提交材料：身份证明、营业执照等。</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4.服务时间：工作日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5.服务地点（方式）：县就业服务局</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6.咨询电话：0435-5220769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15" w:type="dxa"/>
            <w:noWrap w:val="0"/>
            <w:vAlign w:val="center"/>
          </w:tcPr>
          <w:p>
            <w:pPr>
              <w:jc w:val="center"/>
              <w:rPr>
                <w:rFonts w:hint="eastAsia" w:ascii="仿宋_GB2312" w:hAnsi="宋体" w:eastAsia="仿宋_GB2312"/>
                <w:color w:val="000000"/>
                <w:sz w:val="4"/>
                <w:szCs w:val="4"/>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27" w:type="dxa"/>
            <w:noWrap w:val="0"/>
            <w:vAlign w:val="center"/>
          </w:tcPr>
          <w:p>
            <w:pPr>
              <w:jc w:val="center"/>
              <w:rPr>
                <w:rFonts w:hint="eastAsia" w:ascii="仿宋_GB2312" w:hAnsi="宋体" w:eastAsia="仿宋_GB2312"/>
                <w:color w:val="000000"/>
                <w:sz w:val="4"/>
                <w:szCs w:val="4"/>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1"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63</w:t>
            </w:r>
          </w:p>
        </w:tc>
        <w:tc>
          <w:tcPr>
            <w:tcW w:w="721" w:type="dxa"/>
            <w:noWrap w:val="0"/>
            <w:vAlign w:val="center"/>
          </w:tcPr>
          <w:p>
            <w:pPr>
              <w:adjustRightInd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公共就业服务专项活动</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1.活动通知：县就业服务局不定期举办线上线下招聘活动。</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2.活动时间：不定期举办</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3.参与方式：电话预约、现场预约。</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4.相关材料:参会报名表、营业执照副本复印件</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5.活动地址：通化县人力资源和社会保障局</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6.咨询电话：0435-5220769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3"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64</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失业登记</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1.对象范围：劳动年龄内、有劳动能力、有就业需求、处于无业状态的城乡劳动者</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2.申请人权利和义务</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3.申请条件：初中以上各类学校毕（结）业生中未继续升学或者未就业的人员、与用人单位终止、解除劳动（聘用）合同或者工作关系的人员、在劳动年龄内，且没有工作的其他人员</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4.申请材料：身份证</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5.办理流程：携带相关证件到所属社区提出就业登记申请、审核</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6.办理时限：3个工作日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7.办理地点（方式）：各基层公共就业服务平台、吉林智慧人社网上办事大厅、吉林智慧人社手机APP</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8.办理结果告知方式：手机短信平台反馈至申请人</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9.咨询电话：0435-5229599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8"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1"/>
                <w:szCs w:val="11"/>
                <w:lang w:val="en-US" w:eastAsia="zh-CN" w:bidi="ar-SA"/>
              </w:rPr>
            </w:pPr>
            <w:r>
              <w:rPr>
                <w:rFonts w:hint="eastAsia" w:ascii="宋体" w:hAnsi="宋体" w:cs="宋体"/>
                <w:color w:val="000000"/>
                <w:sz w:val="18"/>
                <w:szCs w:val="18"/>
                <w:lang w:val="en-US" w:eastAsia="zh-CN"/>
              </w:rPr>
              <w:t>65</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就业登记</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1.对象范围：各类实现就业人员</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2.办理条件：申请人实现就业</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3.办理材料：身份证</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4.办理流程：携带相关证件到所属社区提出就业登记申请、审核</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5.办理时限：3个工作日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6.办理地点（方式）：各基层公共就业服务平台、吉林智慧人社网上办事大厅、吉林智慧人社手机APP</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7.办理结果告知方式：现在办结，一次性告知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8.咨询电话：0435-5229599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9"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1"/>
                <w:szCs w:val="11"/>
                <w:lang w:val="en-US" w:eastAsia="zh-CN" w:bidi="ar-SA"/>
              </w:rPr>
            </w:pPr>
            <w:r>
              <w:rPr>
                <w:rFonts w:hint="eastAsia" w:ascii="宋体" w:hAnsi="宋体" w:cs="宋体"/>
                <w:color w:val="000000"/>
                <w:sz w:val="18"/>
                <w:szCs w:val="18"/>
                <w:lang w:val="en-US" w:eastAsia="zh-CN"/>
              </w:rPr>
              <w:t>66</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《就业创业证》申领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1.对象范围：各类就业及失业人群</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2.证件使用注意事项：劳动者发生下列情形之一的，其持有的《就业失业登记证》自动失效并由公共就业人才服务机构进行注销：</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（一）达到法定退休年龄的</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（二）享受基本养老保险待遇的</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（三）移居省外、境外的</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（四）完全丧失劳动能力的</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（五）死亡的</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（六）依据法律法规应当失效的其他情形</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3.申领条件：（一）发放的申请条件：劳动年龄段内，有就业能力和就业愿望的劳动者均可办理</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（二）补发的申请条件：在法定劳动年龄内，遗失《就业创业证》或《就业失业登记证》的</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4.申领材料：身份证</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5.办理流程：携带相关证件到所属社区提出就业登记申请、审核、办理</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6.办理时限：2个工作日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7.办理地点（方式）：各基层公共就业服务平台办理发放</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8.证件送达方式：基层平台窗口领取。</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9.咨询电话：0435-5229599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9"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1"/>
                <w:szCs w:val="11"/>
                <w:lang w:val="en-US" w:eastAsia="zh-CN" w:bidi="ar-SA"/>
              </w:rPr>
            </w:pPr>
            <w:r>
              <w:rPr>
                <w:rFonts w:hint="eastAsia" w:ascii="宋体" w:hAnsi="宋体" w:cs="宋体"/>
                <w:color w:val="000000"/>
                <w:sz w:val="18"/>
                <w:szCs w:val="18"/>
                <w:lang w:val="en-US" w:eastAsia="zh-CN"/>
              </w:rPr>
              <w:t>67</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创业补贴</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申领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1.文件依据：《关于做好初次创业补贴申请发放工作的通知》（吉人社联【2020】20号）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2.政策对象：就业困难人员、返乡农民工、退役军人、脱贫劳动力、离校2年内高校毕业生</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3.补贴标准：一次性给予5000元</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4.申请条件：2018年1月1日起，首次在吉林省行政区域内使用本人身份信息注册创办小微企业、从事个体经营的，自工商登记注册之日起正常运营1年以上</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5.申请材料：《吉林省初次创业补贴申领表》、身份证原件及复印件、一卡通复印件、租赁协议复印件、房屋所有权复印件、进货凭证、销售凭证、银行流水、户口本首页本人页复印件、营业执照复印件</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6.办理流程：政策宣讲、初审资料、协助申请、跟踪服务</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7.办理时限：即来即办</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8.办理地点（方式）：人社局302（现场申请）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9.办理结果告知方式：现场告知、电话告知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10.咨询电话：0435-5220769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3"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1"/>
                <w:szCs w:val="11"/>
                <w:lang w:val="en-US" w:eastAsia="zh-CN" w:bidi="ar-SA"/>
              </w:rPr>
            </w:pPr>
            <w:r>
              <w:rPr>
                <w:rFonts w:hint="eastAsia" w:ascii="宋体" w:hAnsi="宋体" w:cs="宋体"/>
                <w:color w:val="000000"/>
                <w:sz w:val="18"/>
                <w:szCs w:val="18"/>
                <w:lang w:val="en-US" w:eastAsia="zh-CN"/>
              </w:rPr>
              <w:t>68</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创业担保贷款申请</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1.文件依据:《吉林省创业担保贷款实施办法》（长银发〔2020〕186号）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2.政策对象:城镇登记失业人员、就业困难人员、复原转业退役军人、刑满释放人员、高校毕业生、化解过剩产能企业职工和失业人员、返乡创业农民工、自主创业农民、网络商户、建档立卡贫困人口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3.贷款额度：5万 20万</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4.申请条件：符合政策对象人员类别；</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创业担保贷款成功申请次数未超过三次</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除助学贷款、扶贫贷款、住房贷款、购车贷款、5万元以下小额消费贷款（含信用卡）以外，申请人提交创业担保贷款申请时，本人及其配偶应没有其他贷款</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5.申请材料：《通化县创业担保贷款申请审批表》3份；借款人及其配偶征信报告；小二寸彩色照片3张 ；身份证原件及复印件； 担保人身份证原件及复印件；结婚证原件及复印件；户口本原件及复印件（复印首页和本人页）； 创业就业证原件及复印件（复印2、3、4、5页）；营业执照副本原件及复印件</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6.办理流程：申请；受理；调查；审核；发放；监管</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7.办理时限：10个工作日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8.办理地点（方式）：县就业服务局  现场办理</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9.办理结果告知方式：电话告知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10.咨询电话：0435-5220769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9" w:type="dxa"/>
            <w:noWrap w:val="0"/>
            <w:vAlign w:val="center"/>
          </w:tcPr>
          <w:p>
            <w:pPr>
              <w:keepNext w:val="0"/>
              <w:keepLines w:val="0"/>
              <w:widowControl/>
              <w:numPr>
                <w:ilvl w:val="0"/>
                <w:numId w:val="0"/>
              </w:numPr>
              <w:suppressLineNumbers w:val="0"/>
              <w:ind w:leftChars="0"/>
              <w:jc w:val="center"/>
              <w:textAlignment w:val="center"/>
              <w:rPr>
                <w:rFonts w:hint="default" w:ascii="仿宋_GB2312" w:hAnsi="宋体" w:eastAsia="仿宋_GB2312" w:cs="Times New Roman"/>
                <w:color w:val="000000"/>
                <w:kern w:val="2"/>
                <w:sz w:val="11"/>
                <w:szCs w:val="11"/>
                <w:lang w:val="en-US" w:eastAsia="zh-CN" w:bidi="ar-SA"/>
              </w:rPr>
            </w:pPr>
            <w:r>
              <w:rPr>
                <w:rFonts w:hint="eastAsia" w:ascii="宋体" w:hAnsi="宋体" w:cs="宋体"/>
                <w:color w:val="000000"/>
                <w:sz w:val="18"/>
                <w:szCs w:val="18"/>
                <w:lang w:val="en-US" w:eastAsia="zh-CN"/>
              </w:rPr>
              <w:t>69</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就业困难</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人员认定</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1.文件依据：吉林省人力资源和社会保障厅文件吉人社发【2022】10号文《关于做好就业困难人员认定帮忙工作的通知》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2.对象范围：凡具有本省户籍，法定劳动年龄内、有劳动能力和就业意愿的登记失业人员</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3.申请条件：下岗失业人员；大龄失业人员；残疾失业人员；零就业家庭成员；低保失业人员；失地农民；就业困难高校毕业生</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4.申请材料：身份证、户口本、不同类别人员还需提供相关类别材料。</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5.办理流程：携带相关证件到所属社区提出申请、基层公共就业平台初审，县公共就业服务机构对申请材料复核审验。</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6.办理时限：10个工作日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7.办理地点（方式）：各基层公共就业服务平台办理</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8.办理结果告知方式：手机短信平台反馈至申请人</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9.咨询电话：0435-5229599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9" w:type="dxa"/>
            <w:noWrap w:val="0"/>
            <w:vAlign w:val="center"/>
          </w:tcPr>
          <w:p>
            <w:pPr>
              <w:numPr>
                <w:ilvl w:val="0"/>
                <w:numId w:val="0"/>
              </w:numPr>
              <w:adjustRightInd w:val="0"/>
              <w:snapToGrid w:val="0"/>
              <w:ind w:leftChars="0"/>
              <w:jc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70</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就业困难人员社会保险补贴申领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1.文件依据：吉林省财政厅吉林省人力资源和社会保障厅文件吉财社【2019】591号关于印发《吉林省就业补助资金管理办法》的通知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2.政策对象：符合条件的就业困难人员。</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3.补贴标准：给予不超过实际缴费2/3的社会保险补贴，具体额度由市（县）人力资源社会保障部门、财政部门结合当地实际确定。</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4.申请条件：符合条件的就业困难人员。</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5.申请材料：身份证、社会保障卡、缴费凭证。</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6.办理流程：携带相关证件到所属社区提出申请、基层公共就业平台初审，县公共就业服务机构对申请材料复核审验。</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7.办理时限：申请手续办理时限为2个工作日；拨付时限：由县人力资源和社会保障部门、财政部门共同确定。</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8.办理地点（方式）：各基层公共就业服务平台办理。</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9.办理结果告知方式：手机短信平台反馈至申请人。</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10.咨询电话：0435-5229599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numPr>
                <w:ilvl w:val="0"/>
                <w:numId w:val="0"/>
              </w:numPr>
              <w:adjustRightInd w:val="0"/>
              <w:snapToGrid w:val="0"/>
              <w:ind w:leftChars="0"/>
              <w:jc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71</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公益性岗位补贴申领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1.文件依据:吉林省人力资源和社会保障厅和吉林省财政厅（吉人社联[2022]90号）《关于进一步规范公益性岗位开发管理有关工作的通知》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2.政策对象：公益性岗位人员</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3.补贴标准：1540元</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4.申请条件：用人单位申请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5.申请材料：身份证、社会保障卡。</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6.办理流程：用人单位申请--受理--审核--拨付</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7.办理时限：每月25号至30号。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8.办理地点（方式）：县就业服务局                        9.办理结果告知方式：手机短信平台反馈至申请人</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10.咨询电话：0435-5257679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72</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求职创业</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补贴申领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1.文件依据：吉人社联【2020】20号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2.政策对象：首次注册创办小微企业或从事个体经营的贫困劳动力</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3.补贴标准：5000元</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4.申请条件：自工商登记注册之日起正常经营1年及以上,并参加社会保险的,给予一次性5000元初创企业补贴</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5.申请材料：《吉林省初次创业补贴申领表》、身份证原件及复印件、一卡通复印件、租赁协议复印件、房屋所有权复印件、进货凭证、销售凭证、银行流水、户口本首页本人页复印件、营业执照复印件</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6.办理流程：向就业局创业就业科提出申请，填写《吉林省初次创业补贴申领表》，并提供上述材料</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7.办理时限</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8.办理地点：通化县就业服务局创业就业科现场办理</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9.办理结果告知方式：短信通知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10.咨询电话：0435-5220769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3"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Theme="minorEastAsia" w:hAnsiTheme="minorEastAsia" w:eastAsiaTheme="minorEastAsia" w:cstheme="minorEastAsia"/>
                <w:color w:val="000000"/>
                <w:kern w:val="2"/>
                <w:sz w:val="18"/>
                <w:szCs w:val="18"/>
                <w:lang w:val="en-US" w:eastAsia="zh-CN" w:bidi="ar-SA"/>
              </w:rPr>
              <w:t>73</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吸纳贫困</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劳动力就业</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奖补申领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1.文件依据：吉人社联 〔</w:t>
            </w:r>
            <w:r>
              <w:rPr>
                <w:rFonts w:hint="eastAsia" w:ascii="宋体" w:hAnsi="宋体" w:eastAsia="宋体" w:cs="宋体"/>
                <w:color w:val="000000"/>
                <w:kern w:val="2"/>
                <w:sz w:val="18"/>
                <w:szCs w:val="18"/>
                <w:lang w:val="en-US" w:eastAsia="zh-CN" w:bidi="ar-SA"/>
              </w:rPr>
              <w:t>2020</w:t>
            </w:r>
            <w:r>
              <w:rPr>
                <w:rFonts w:hint="eastAsia" w:ascii="宋体" w:hAnsi="宋体" w:eastAsia="宋体" w:cs="宋体"/>
                <w:color w:val="000000"/>
                <w:sz w:val="18"/>
                <w:szCs w:val="18"/>
                <w:lang w:val="en-US" w:eastAsia="zh-CN"/>
              </w:rPr>
              <w:t>〕52号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2.政策对象：类用人单位2020年１月１日以后吸纳贫困劳动力就业,年累计工作时间不少于３个月且工资待遇不低于当地最低工资标准的</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奖补标准：每吸纳１名贫困劳动力,给予600元一次性吸纳就业补贴,每户企业最高不超过５万元；吸纳贫困劳动力就业超过10人的企业,除享受一次性吸纳就业补贴外,每超过１人,按每人500元标准给予一次性奖励,每户企业最高不超过５万元</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4.申请条件：类用人单位2020年１月１日以后吸纳贫困劳动力就业,年累计工作时间不少于３个月且工资待遇不低于当地最低工资标准的</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5.申请材料：填写 «吉林省用人单位一次性吸纳就业补贴申请表» ,并提供单位法人证书及复印件、用人单位申请一次性吸纳就业补贴和一次性吸纳就业奖励贫困劳动力名册 、用人单位发放的３个月以上工资凭证等材料</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6.办理流程：向所在地扶贫部门、财政部门、人社部门或所属公共就业服务机构提出申请,填写«吉林省用人单位一次性吸纳就业奖励申请表»，并同时提供上述材料</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7.办理时限：</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8.办理地点（方式）：通化县就业服务局农村科</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9.办理结果告知方式：电话通知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10.咨询电话：0435-5221958</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8"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74</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高等学校等毕业生档案接收手续</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办理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1.文件依据：《流动人员人事档案管理服务规定》</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2.对象范围：大中专以上高校毕业生</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3.办理条件：1.全日制大中专以上高校毕业 2.通化县户籍</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4.办理材料：无需材料</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5.办理流程：档案在毕业时由学校直接邮寄至户籍地</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6.办理时限：无时限</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7.办理地点（方式）：不需要到窗口办理任何手续</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8.办理结果告知方式：查询邮寄单号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9.咨询电话：0435-5223371</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75</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求职创业</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补贴申领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1.文件依据吉林省财政厅吉林省人力资源和社会保障厅文件吉财社【2019】591号关于印发《吉林省就业补助资金管理办法》的通知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2.政策对象：享受城乡居民最低生活保障家庭、残疾、获得国家助学贷款的毕业年度高校毕业生。</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3.补贴标准</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4.申请条件：毕业年度内享受城乡居民最低生活保障家庭、贫困残疾人家庭、建档立卡贫困户家庭、获得国家助学贷款、残疾的高校毕业生以及特困人员中的高校毕业生</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5.申请材料：国家助学贷款或享受低保、残疾等证明材料、毕业证书。</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6.办理流程：申请--受理--审核--拨付</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7.办理时限：即来即办</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8.办理地点（方式）：县就业服务局</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9.办理结果：现场告知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10.咨询电话：0435-5229599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9"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76</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就业见习</w:t>
            </w:r>
          </w:p>
          <w:p>
            <w:pPr>
              <w:adjustRightInd w:val="0"/>
              <w:snapToGrid w:val="0"/>
              <w:jc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8"/>
                <w:szCs w:val="18"/>
                <w:lang w:val="en-US" w:eastAsia="zh-CN"/>
              </w:rPr>
              <w:t>补贴申领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1.文件依据：《吉林省就业见习管理暂行办法》（吉人社联〔2023〕12号）</w:t>
            </w:r>
          </w:p>
          <w:p>
            <w:pPr>
              <w:pStyle w:val="4"/>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2.政策对象：离校2年内未就业高校毕业生、16-24岁失业青年</w:t>
            </w:r>
          </w:p>
          <w:p>
            <w:pPr>
              <w:pStyle w:val="4"/>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3.补贴标准：对吸纳离校2年内未就业高校毕业生及中职毕业生（含技工院校毕业生）参加就业见习的单位，按照当地最低工资标准给予就业见习补贴；对吸纳其他16-24岁失业青年参加就业见习的单位，按照当地最低工资标准的60%给予就业见习补贴。就业见习补贴用于支付见习人员见习期间的基本生活费、办理人身意外伤害保险以及对见习人员的指导管理费用。除由财政全额供款的事业单位外,其它见习单位应自筹资金，为见习人员发放不低于当地最低工资标准60%的生活补贴。对见习期满留用率达到50%以上，并与留用人员签订1年以上劳动合同并为其缴纳社会保险的见习单位，每留用1人给予2000元带教补贴。</w:t>
            </w:r>
          </w:p>
          <w:p>
            <w:pPr>
              <w:pStyle w:val="4"/>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4.申请条件：对吸纳离校2年内未就业高校毕业生及中职毕业生（含技工院校毕业生）参加就业见习的单位。对吸纳其他16-24岁失业青年参加就业见习的单位。</w:t>
            </w:r>
          </w:p>
          <w:p>
            <w:pPr>
              <w:pStyle w:val="4"/>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5.申请材料：离校2年内未就业高校毕业生及中职（含技工院校）毕业生应提供：毕业证、身份证、就业创业证原件及复印件，16-24岁失业青年应提供：身份证、就业创业证原件及复印件。</w:t>
            </w:r>
          </w:p>
          <w:p>
            <w:pPr>
              <w:pStyle w:val="4"/>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6.办理流程：摸查人员、政策宣传、梳理岗位、精准推荐、见习管理、跟踪服务</w:t>
            </w:r>
          </w:p>
          <w:p>
            <w:pPr>
              <w:pStyle w:val="4"/>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7.办理时限：即来即办</w:t>
            </w:r>
          </w:p>
          <w:p>
            <w:pPr>
              <w:pStyle w:val="4"/>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8.办理地点（方式）：县就业服务局302室（现场申请）</w:t>
            </w:r>
          </w:p>
          <w:p>
            <w:pPr>
              <w:pStyle w:val="4"/>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9.办理结果：电话告知</w:t>
            </w:r>
          </w:p>
          <w:p>
            <w:pPr>
              <w:pStyle w:val="4"/>
              <w:adjustRightInd w:val="0"/>
              <w:snapToGrid w:val="0"/>
              <w:ind w:firstLine="0" w:firstLineChars="0"/>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10.咨询电话：0435-5220769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77</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高校毕业生社保补贴</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申领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1.文件依据：吉林省财政厅吉林省人力资源和社会保障厅文件吉财社【2019】591号关于印发《吉林省就业补助资金管理办法》的通知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2.政策对象：离校两年内未就业高校毕业生，毕业三年能自主创业的高校毕业生</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3.补贴标准：给予不超过实际缴费2/3的社会保险补贴，具体额度由市（县）人力资源社会保障部门、财政部门结合当地实际确定</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4.申请条件：符合条件的高校毕业生。</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5.申请材料：身份证、社会保障卡、缴费凭证等相关材料</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6.办理流程：携带相关证件到所属社区提出申请、基层公共就业平台初审，县公共就业服务机构对申请材料复核审验</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7.办理时限：申请手续办理时限为2个工作日；拨付时限：由县人力资源和社会保障部门、财政部门共同确定</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8.办理地点（方式）：各基层公共就业服务平台办理</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9.办理结果：手机短信平台反馈至申请人</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10.咨询电话：0435-5229599</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78</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政府向社会购买基本公共就业创业服务成果</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1.文件依据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2.购买项目：政府向社会购买公共就业服务成果等事项，可按照购买服务文件或招投标公告进行申报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3.购买内容及评价标准</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4.购买主体：依法登记成立的企业、社会组织可以承接办理</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5.承接主体条件：职业指导、创业指导、信息咨询等专业化服务</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6.购买方式</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7.提交材料</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8.购买流程：申请-受理-审核</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9.受理地点（方式）：县就业服务局</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10.受理结果告知方式：现场告知、电话告知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11.咨询电话：0435-5223568</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《人力资源市场暂行条例》（中华人民共和国国务院令第700号）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7"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79</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国（境）外人员入境就业</w:t>
            </w:r>
          </w:p>
        </w:tc>
        <w:tc>
          <w:tcPr>
            <w:tcW w:w="3185" w:type="dxa"/>
            <w:vMerge w:val="restart"/>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1.文件依据 ：《中华人民共和国出境入境管理法》（2012年）(2017年)</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2.对象范围：持有效期内的《外国专家来华工作许可》、《外围人就业许可》的外籍人士</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3.申请条件：（一）基本条件  申请人应年满18周岁，身体健康，无犯罪记录，境内有确定的合法用人单位，具有从事其工作所必需的专业技能或相适应的学位；申请人为国内急需紧缺的专业人员，所从事的工作符合我国经济社会发展需要</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二）外国高端人才（A类）外国高端人才是指符合“高精尖缺”和市场需求导向，中国经济社会发展需要的科学家、科技领军人才、国际企业家、专门特殊人才等，以及符合计点积分外国高端人才标准。外国高端人才可不受年龄和工作经历限制</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三）外国专业人才（B类）外国专业人才是指要符合外国人来华工作指导目录和岗位需求，以及符合计点积分外国专业人才标准，应当不超过60周岁，具有学士及以上学位和2年及以上相关工作经历；确有需要的，可适当放宽年龄、学位或工作经历等限制。</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（四）外国普通人员（C类）外国普通人员是指满足国内劳动力市场需求，从事符合国家政策规定的临时性、季节性、非技术性或服务性工作</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4.申请材料：（1）由中国检验检疫机构出具的境外人员体格检查记录验证证明或健康检查证明书，签发时间在6个月内</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（2）合同应当包括工作地点、内容、薪酬、时间、职位、盖章页（签字）</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（3）护照或国际旅行证件信息页，护照有效期不得少于6个月</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（4）近期免冠电子照片，白色背景，无边框，面部特征完整，图像清晰，无斑点、瑕疵、印墨缺陷。JPG格式，大小40K-120k字节之间，不低于354（宽）*472（高）像素，不大于420（宽）*560（高）像素、24真色彩。</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包括随行家属护照（或国际旅行证件）信息页、家属关系证明（配偶—结婚证书，子女-子女出生证明或收养证明，父母或配偶父母—申请人出生证明或结婚证书或公证证明）、体检报告（18周岁以上家属）以及电子照片</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（6）护照（或国际旅行证件）签证页、入境签章页或居留许可信息页</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5.办理流程：申请--受理--审核</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6.办理时限：即来即办</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7.办理地点（方式）：县就业服务局</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8.办理结果告知方式：现场告知、电话告知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9.咨询电话：0435-5229599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《中华人民共和国出境入境管理法》（2012年6月30日第十一届全国人民代表大会常务委员会第二十七次会议通过）</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《国务院对确需保留的行政审批项目设定行政许可的决定》（中华人民共和国国务院令第412号，2009年1月29日第一次修订，2016年8月25日第二次修订）</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2"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80</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国（境）外人员入境</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就业</w:t>
            </w:r>
          </w:p>
        </w:tc>
        <w:tc>
          <w:tcPr>
            <w:tcW w:w="318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《中华人民共和国出境入境管理法》（2012年6月30日第十一届全国人民代表大会常务委员会第二十七次会议通过）</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《国务院对确需保留的行政审批项目设定行政许可的决定》（中华人民共和国国务院令第412号，2009年1月29日第一次修订，2016年8月25日第二次修订）</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jc w:val="cente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jc w:val="cente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8"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81</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农村危房改造相关文件</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文件分类生成日期标题文号有效性关键词和具体内容等</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《政府信息公开条例》</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《中共中央办公厅国务院办公厅印发〈关于全面推进政务公开工作的意见〉的通知》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《中共中央办公厅 国务院办公厅关于建立健全信息发布和政策解读机制的意见》</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《国务院办公厅印发〈关于全面推进政务公开工作的意见〉实施细则的通知》</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82</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农村危房改造上级政策解读</w:t>
            </w:r>
          </w:p>
        </w:tc>
        <w:tc>
          <w:tcPr>
            <w:tcW w:w="3185" w:type="dxa"/>
            <w:vMerge w:val="restart"/>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着重解读政策措施的背景依据目标任务主要内容涉及范围执行标准，以及注意事项关键词诠释惠民利民举措新旧政策差异等</w:t>
            </w:r>
          </w:p>
        </w:tc>
        <w:tc>
          <w:tcPr>
            <w:tcW w:w="1855" w:type="dxa"/>
            <w:vMerge w:val="restart"/>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《政府信息公开条例》</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《中共中央办公厅国务院办公厅印发〈关于全面推进政务公开工作的意见〉的通知》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《中共中央办公厅 国务院办公厅关于建立健全信息发布和政策解读机制的意见》</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《国务院办公厅印发〈关于全面推进政务公开工作的意见〉实施细则的通知》</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83</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农村危房改造本级政策解读</w:t>
            </w:r>
          </w:p>
        </w:tc>
        <w:tc>
          <w:tcPr>
            <w:tcW w:w="318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p>
        </w:tc>
        <w:tc>
          <w:tcPr>
            <w:tcW w:w="185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84</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农村危房改造任务分配</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及时公开农村危房改造补助农户名单</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《住房城乡建设部 财政部 国务院扶贫办关于加强和完善建档立卡贫困户等重点对象农村危房改造若干问题的通知》等</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分配结果确定后20个工作日内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85</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农村危房改造组织培训</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组织开展农村建筑工匠培训文件</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《住房城乡建设部 财政部 国务院扶贫办关于决战决胜脱贫攻坚进一步做好农村危房改造的通知》</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86</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农村危房等级评定标准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农村危房等级评定相关标准</w:t>
            </w:r>
          </w:p>
        </w:tc>
        <w:tc>
          <w:tcPr>
            <w:tcW w:w="1855" w:type="dxa"/>
            <w:vMerge w:val="restart"/>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《中华人民共和国预算法》</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《政府信息公开条例》</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《住房城乡建设部 财政部关于印发农村危房改造脱贫攻坚三年行动方案的通知》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《住房城乡建设部 财政部 国务院扶贫办关于加强和完善建档立卡贫困户等重点对象农村危房改造若干问题的通知》等</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87</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农村危房改造对象申请条件</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农村危房改造农户申请条件</w:t>
            </w:r>
          </w:p>
        </w:tc>
        <w:tc>
          <w:tcPr>
            <w:tcW w:w="185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88</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农村危房改造资金补助标准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农村危房改造资金补助标准</w:t>
            </w:r>
          </w:p>
        </w:tc>
        <w:tc>
          <w:tcPr>
            <w:tcW w:w="185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89</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农村危房改造竣工合格标准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农村危房改造竣工验收要求</w:t>
            </w:r>
          </w:p>
        </w:tc>
        <w:tc>
          <w:tcPr>
            <w:tcW w:w="1855" w:type="dxa"/>
            <w:vMerge w:val="restart"/>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《住房城乡建设部 财政部关于印发农村危房改造脱贫攻坚三年行动方案的通知》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《住房城乡建设部 财政部 国务院扶贫办关于加强和完善建档立卡贫困户等重点对象农村危房改造若干问题的通知》等</w:t>
            </w:r>
          </w:p>
        </w:tc>
        <w:tc>
          <w:tcPr>
            <w:tcW w:w="1530"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vMerge w:val="restart"/>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公示栏</w:t>
            </w:r>
          </w:p>
        </w:tc>
        <w:tc>
          <w:tcPr>
            <w:tcW w:w="726"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vMerge w:val="restart"/>
            <w:noWrap w:val="0"/>
            <w:vAlign w:val="center"/>
          </w:tcPr>
          <w:p>
            <w:pPr>
              <w:rPr>
                <w:rFonts w:hint="eastAsia" w:ascii="仿宋_GB2312" w:hAnsi="宋体" w:eastAsia="仿宋_GB2312"/>
                <w:color w:val="000000"/>
                <w:sz w:val="2"/>
                <w:szCs w:val="2"/>
              </w:rPr>
            </w:pPr>
          </w:p>
        </w:tc>
        <w:tc>
          <w:tcPr>
            <w:tcW w:w="555"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vMerge w:val="restart"/>
            <w:noWrap w:val="0"/>
            <w:vAlign w:val="center"/>
          </w:tcPr>
          <w:p>
            <w:pPr>
              <w:rPr>
                <w:rFonts w:hint="eastAsia" w:ascii="仿宋_GB2312" w:hAnsi="宋体" w:eastAsia="仿宋_GB2312"/>
                <w:color w:val="000000"/>
                <w:sz w:val="2"/>
                <w:szCs w:val="2"/>
              </w:rPr>
            </w:pPr>
          </w:p>
        </w:tc>
        <w:tc>
          <w:tcPr>
            <w:tcW w:w="726"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90</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危改户认定程序</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农村危房改造申请程序</w:t>
            </w:r>
          </w:p>
        </w:tc>
        <w:tc>
          <w:tcPr>
            <w:tcW w:w="185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p>
        </w:tc>
        <w:tc>
          <w:tcPr>
            <w:tcW w:w="1530"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930" w:type="dxa"/>
            <w:vMerge w:val="continue"/>
            <w:noWrap w:val="0"/>
            <w:vAlign w:val="center"/>
          </w:tcPr>
          <w:p>
            <w:pPr>
              <w:adjustRightInd w:val="0"/>
              <w:snapToGrid w:val="0"/>
              <w:jc w:val="center"/>
              <w:rPr>
                <w:rFonts w:hint="eastAsia" w:ascii="宋体" w:hAnsi="宋体" w:cs="宋体"/>
                <w:color w:val="000000"/>
                <w:sz w:val="18"/>
                <w:szCs w:val="18"/>
                <w:lang w:val="en-US" w:eastAsia="zh-CN"/>
              </w:rPr>
            </w:pPr>
          </w:p>
        </w:tc>
        <w:tc>
          <w:tcPr>
            <w:tcW w:w="1534" w:type="dxa"/>
            <w:vMerge w:val="continue"/>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26"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5" w:type="dxa"/>
            <w:vMerge w:val="continue"/>
            <w:noWrap w:val="0"/>
            <w:vAlign w:val="center"/>
          </w:tcPr>
          <w:p>
            <w:pPr>
              <w:jc w:val="center"/>
              <w:rPr>
                <w:rFonts w:hint="eastAsia" w:ascii="仿宋_GB2312" w:hAnsi="宋体" w:eastAsia="仿宋_GB2312"/>
                <w:color w:val="000000"/>
                <w:sz w:val="2"/>
                <w:szCs w:val="2"/>
              </w:rPr>
            </w:pPr>
          </w:p>
        </w:tc>
        <w:tc>
          <w:tcPr>
            <w:tcW w:w="555"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7" w:type="dxa"/>
            <w:vMerge w:val="continue"/>
            <w:noWrap w:val="0"/>
            <w:vAlign w:val="center"/>
          </w:tcPr>
          <w:p>
            <w:pPr>
              <w:jc w:val="center"/>
              <w:rPr>
                <w:rFonts w:hint="eastAsia" w:ascii="仿宋_GB2312" w:hAnsi="宋体" w:eastAsia="仿宋_GB2312"/>
                <w:color w:val="000000"/>
                <w:sz w:val="2"/>
                <w:szCs w:val="2"/>
              </w:rPr>
            </w:pPr>
          </w:p>
        </w:tc>
        <w:tc>
          <w:tcPr>
            <w:tcW w:w="726"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91</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认定结果</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认定结果</w:t>
            </w:r>
          </w:p>
        </w:tc>
        <w:tc>
          <w:tcPr>
            <w:tcW w:w="185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p>
        </w:tc>
        <w:tc>
          <w:tcPr>
            <w:tcW w:w="1530"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930" w:type="dxa"/>
            <w:vMerge w:val="continue"/>
            <w:noWrap w:val="0"/>
            <w:vAlign w:val="center"/>
          </w:tcPr>
          <w:p>
            <w:pPr>
              <w:adjustRightInd w:val="0"/>
              <w:snapToGrid w:val="0"/>
              <w:jc w:val="center"/>
              <w:rPr>
                <w:rFonts w:hint="eastAsia" w:ascii="宋体" w:hAnsi="宋体" w:cs="宋体"/>
                <w:color w:val="000000"/>
                <w:sz w:val="18"/>
                <w:szCs w:val="18"/>
                <w:lang w:val="en-US" w:eastAsia="zh-CN"/>
              </w:rPr>
            </w:pPr>
          </w:p>
        </w:tc>
        <w:tc>
          <w:tcPr>
            <w:tcW w:w="1534" w:type="dxa"/>
            <w:vMerge w:val="continue"/>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26"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5" w:type="dxa"/>
            <w:vMerge w:val="continue"/>
            <w:noWrap w:val="0"/>
            <w:vAlign w:val="center"/>
          </w:tcPr>
          <w:p>
            <w:pPr>
              <w:jc w:val="center"/>
              <w:rPr>
                <w:rFonts w:hint="eastAsia" w:ascii="仿宋_GB2312" w:hAnsi="宋体" w:eastAsia="仿宋_GB2312"/>
                <w:color w:val="000000"/>
                <w:sz w:val="2"/>
                <w:szCs w:val="2"/>
              </w:rPr>
            </w:pPr>
          </w:p>
        </w:tc>
        <w:tc>
          <w:tcPr>
            <w:tcW w:w="555"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7" w:type="dxa"/>
            <w:vMerge w:val="continue"/>
            <w:noWrap w:val="0"/>
            <w:vAlign w:val="center"/>
          </w:tcPr>
          <w:p>
            <w:pPr>
              <w:jc w:val="center"/>
              <w:rPr>
                <w:rFonts w:hint="eastAsia" w:ascii="仿宋_GB2312" w:hAnsi="宋体" w:eastAsia="仿宋_GB2312"/>
                <w:color w:val="000000"/>
                <w:sz w:val="2"/>
                <w:szCs w:val="2"/>
              </w:rPr>
            </w:pPr>
          </w:p>
        </w:tc>
        <w:tc>
          <w:tcPr>
            <w:tcW w:w="726" w:type="dxa"/>
            <w:vMerge w:val="continue"/>
            <w:noWrap w:val="0"/>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777"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92</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农村危房改造决策部署落实情况</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决策部署落实情况等</w:t>
            </w:r>
          </w:p>
        </w:tc>
        <w:tc>
          <w:tcPr>
            <w:tcW w:w="1855" w:type="dxa"/>
            <w:vMerge w:val="restart"/>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《中共中央办公厅国务院办公厅印发〈关于全面推进政务公开工作的意见〉的通知》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《国务院办公厅印发〈关于全面推进政务公开工作的意见〉实施细则的通知》</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93</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农村危房改造年度任务执行情况</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年度工作完成情况等</w:t>
            </w:r>
          </w:p>
        </w:tc>
        <w:tc>
          <w:tcPr>
            <w:tcW w:w="185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rPr>
                <w:rFonts w:hint="eastAsia" w:ascii="仿宋_GB2312" w:hAnsi="宋体" w:eastAsia="仿宋_GB2312"/>
                <w:color w:val="000000"/>
                <w:sz w:val="2"/>
                <w:szCs w:val="2"/>
              </w:rPr>
            </w:pPr>
          </w:p>
        </w:tc>
        <w:tc>
          <w:tcPr>
            <w:tcW w:w="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rPr>
                <w:rFonts w:hint="eastAsia" w:ascii="仿宋_GB2312" w:hAnsi="宋体" w:eastAsia="仿宋_GB2312"/>
                <w:color w:val="000000"/>
                <w:sz w:val="2"/>
                <w:szCs w:val="2"/>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94</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农村危房改造舆情收集回应</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接受投诉咨询建议等联系电话通信地址等</w:t>
            </w:r>
          </w:p>
        </w:tc>
        <w:tc>
          <w:tcPr>
            <w:tcW w:w="1855" w:type="dxa"/>
            <w:vMerge w:val="restart"/>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《政府信息公开条例》</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《中共中央办公厅国务院办公厅印发〈关于全面推进政务公开工作的意见〉的通知》</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《国务院办公厅印发〈关于全面推进政务公开工作的意见〉实施细则的通知》</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rPr>
                <w:rFonts w:hint="eastAsia" w:ascii="仿宋_GB2312" w:hAnsi="宋体" w:eastAsia="仿宋_GB2312" w:cs="Times New Roman"/>
                <w:color w:val="000000"/>
                <w:kern w:val="2"/>
                <w:sz w:val="2"/>
                <w:szCs w:val="2"/>
                <w:lang w:val="en-US" w:eastAsia="zh-CN" w:bidi="ar-SA"/>
              </w:rPr>
            </w:pPr>
          </w:p>
        </w:tc>
        <w:tc>
          <w:tcPr>
            <w:tcW w:w="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rPr>
                <w:rFonts w:hint="eastAsia" w:ascii="仿宋_GB2312" w:hAnsi="宋体" w:eastAsia="仿宋_GB2312" w:cs="Times New Roman"/>
                <w:color w:val="000000"/>
                <w:kern w:val="2"/>
                <w:sz w:val="2"/>
                <w:szCs w:val="2"/>
                <w:lang w:val="en-US" w:eastAsia="zh-CN" w:bidi="ar-SA"/>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95</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农村危房改造互动回应</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涉及群众切身利益和舆论关注的焦点热点及关键问题等回应内容</w:t>
            </w:r>
          </w:p>
        </w:tc>
        <w:tc>
          <w:tcPr>
            <w:tcW w:w="1855" w:type="dxa"/>
            <w:vMerge w:val="continue"/>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及时发布信息；对涉及重大舆情的，要快速反应，并根据工作进展情况，持续发布信息。</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rPr>
                <w:rFonts w:hint="eastAsia" w:ascii="仿宋_GB2312" w:hAnsi="宋体" w:eastAsia="仿宋_GB2312" w:cs="Times New Roman"/>
                <w:color w:val="000000"/>
                <w:kern w:val="2"/>
                <w:sz w:val="2"/>
                <w:szCs w:val="2"/>
                <w:lang w:val="en-US" w:eastAsia="zh-CN" w:bidi="ar-SA"/>
              </w:rPr>
            </w:pPr>
          </w:p>
        </w:tc>
        <w:tc>
          <w:tcPr>
            <w:tcW w:w="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rPr>
                <w:rFonts w:hint="eastAsia" w:ascii="仿宋_GB2312" w:hAnsi="宋体" w:eastAsia="仿宋_GB2312" w:cs="Times New Roman"/>
                <w:color w:val="000000"/>
                <w:kern w:val="2"/>
                <w:sz w:val="2"/>
                <w:szCs w:val="2"/>
                <w:lang w:val="en-US" w:eastAsia="zh-CN" w:bidi="ar-SA"/>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96</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公共文化服务</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公共文化机构免费开放信息</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1.机构名称；</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2.开放时间；</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3.机构地址；</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4.联系电话；</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5.临时停止开放信息。</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《公共文化服务保障法》《中华人民共和国政府信息公开条例》、《文化部 财政部关于推进全国美术馆、公共图书馆、文化馆（站）免费开放工作的意见》《文化部 财政部关于做好城市社区(街道)文化中心免费开放工作的通知》</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■政府网站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公示栏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97</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特殊群体公共文化服务信息</w:t>
            </w:r>
          </w:p>
        </w:tc>
        <w:tc>
          <w:tcPr>
            <w:tcW w:w="318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1.机构名称；</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2.开放时间；</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3.机构地址；</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4.联系电话；</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5.临时停止开放信息。</w:t>
            </w:r>
          </w:p>
        </w:tc>
        <w:tc>
          <w:tcPr>
            <w:tcW w:w="18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《残疾人保障法》《中华人民共和国政府信息公开条例》《中共中央办公厅 国务院办公厅印发关于加快构建现代公共文化服务体系的意见》</w:t>
            </w:r>
          </w:p>
        </w:tc>
        <w:tc>
          <w:tcPr>
            <w:tcW w:w="1530"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5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98</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组织开展群众文化活动</w:t>
            </w:r>
          </w:p>
        </w:tc>
        <w:tc>
          <w:tcPr>
            <w:tcW w:w="318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1.机构名称；</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2.开放时间；</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3.机构地址；</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4.联系电话；</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5.临时停止活动信息。</w:t>
            </w:r>
          </w:p>
        </w:tc>
        <w:tc>
          <w:tcPr>
            <w:tcW w:w="18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《中华人民共和国政府信息公开条例》《文化馆服务标准》</w:t>
            </w:r>
          </w:p>
        </w:tc>
        <w:tc>
          <w:tcPr>
            <w:tcW w:w="1530"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5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trPr>
        <w:tc>
          <w:tcPr>
            <w:tcW w:w="549" w:type="dxa"/>
            <w:noWrap w:val="0"/>
            <w:vAlign w:val="center"/>
          </w:tcPr>
          <w:p>
            <w:pPr>
              <w:widowControl/>
              <w:numPr>
                <w:ilvl w:val="0"/>
                <w:numId w:val="0"/>
              </w:numPr>
              <w:spacing w:line="240" w:lineRule="atLeast"/>
              <w:ind w:leftChars="0"/>
              <w:jc w:val="center"/>
              <w:textAlignment w:val="center"/>
              <w:rPr>
                <w:rFonts w:hint="eastAsia" w:ascii="宋体" w:hAnsi="宋体" w:cs="宋体"/>
                <w:color w:val="000000"/>
                <w:sz w:val="18"/>
                <w:szCs w:val="18"/>
                <w:lang w:val="en-US" w:eastAsia="zh-CN"/>
              </w:rPr>
            </w:pPr>
          </w:p>
          <w:p>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99</w:t>
            </w:r>
          </w:p>
          <w:p>
            <w:pPr>
              <w:widowControl/>
              <w:spacing w:line="240" w:lineRule="atLeast"/>
              <w:jc w:val="center"/>
              <w:textAlignment w:val="center"/>
              <w:rPr>
                <w:rFonts w:hint="eastAsia" w:ascii="宋体" w:hAnsi="宋体" w:cs="宋体"/>
                <w:color w:val="000000"/>
                <w:sz w:val="18"/>
                <w:szCs w:val="18"/>
                <w:lang w:val="en-US" w:eastAsia="zh-CN"/>
              </w:rPr>
            </w:pPr>
          </w:p>
          <w:p>
            <w:pPr>
              <w:widowControl/>
              <w:spacing w:line="240" w:lineRule="atLeast"/>
              <w:jc w:val="center"/>
              <w:textAlignment w:val="center"/>
              <w:rPr>
                <w:rFonts w:hint="eastAsia" w:ascii="宋体" w:hAnsi="宋体" w:cs="宋体"/>
                <w:color w:val="000000"/>
                <w:sz w:val="18"/>
                <w:szCs w:val="18"/>
                <w:lang w:val="en-US" w:eastAsia="zh-CN"/>
              </w:rPr>
            </w:pPr>
          </w:p>
          <w:p>
            <w:pPr>
              <w:widowControl/>
              <w:spacing w:line="240" w:lineRule="atLeast"/>
              <w:jc w:val="center"/>
              <w:textAlignment w:val="center"/>
              <w:rPr>
                <w:rFonts w:hint="eastAsia" w:ascii="宋体" w:hAnsi="宋体" w:cs="宋体"/>
                <w:color w:val="000000"/>
                <w:sz w:val="18"/>
                <w:szCs w:val="18"/>
                <w:lang w:val="en-US" w:eastAsia="zh-CN"/>
              </w:rPr>
            </w:pP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下基层辅导、演出、展览和指导基层群众文化活动</w:t>
            </w:r>
          </w:p>
        </w:tc>
        <w:tc>
          <w:tcPr>
            <w:tcW w:w="318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1.活动时间；</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2.活动单位；</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3.活动地址；</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4.联系电话；</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5.临时停止活动信息。</w:t>
            </w:r>
          </w:p>
        </w:tc>
        <w:tc>
          <w:tcPr>
            <w:tcW w:w="18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《中华人民共和国政府信息公开条例》《文化馆服务标准》</w:t>
            </w:r>
          </w:p>
        </w:tc>
        <w:tc>
          <w:tcPr>
            <w:tcW w:w="1530"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5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trPr>
        <w:tc>
          <w:tcPr>
            <w:tcW w:w="549" w:type="dxa"/>
            <w:noWrap w:val="0"/>
            <w:vAlign w:val="center"/>
          </w:tcPr>
          <w:p>
            <w:pPr>
              <w:widowControl/>
              <w:numPr>
                <w:ilvl w:val="0"/>
                <w:numId w:val="0"/>
              </w:numPr>
              <w:spacing w:line="240" w:lineRule="atLeast"/>
              <w:ind w:leftChars="0"/>
              <w:jc w:val="center"/>
              <w:textAlignment w:val="center"/>
              <w:rPr>
                <w:rFonts w:hint="eastAsia" w:ascii="宋体" w:hAnsi="宋体" w:cs="宋体"/>
                <w:color w:val="000000"/>
                <w:sz w:val="18"/>
                <w:szCs w:val="18"/>
                <w:lang w:val="en-US" w:eastAsia="zh-CN"/>
              </w:rPr>
            </w:pPr>
          </w:p>
          <w:p>
            <w:pPr>
              <w:widowControl/>
              <w:spacing w:line="240" w:lineRule="atLeast"/>
              <w:jc w:val="center"/>
              <w:textAlignment w:val="center"/>
              <w:rPr>
                <w:rFonts w:hint="eastAsia" w:ascii="宋体" w:hAnsi="宋体" w:cs="宋体"/>
                <w:color w:val="000000"/>
                <w:sz w:val="18"/>
                <w:szCs w:val="18"/>
                <w:lang w:val="en-US" w:eastAsia="zh-CN"/>
              </w:rPr>
            </w:pPr>
          </w:p>
          <w:p>
            <w:pPr>
              <w:widowControl/>
              <w:spacing w:line="240" w:lineRule="atLeast"/>
              <w:jc w:val="center"/>
              <w:textAlignment w:val="center"/>
              <w:rPr>
                <w:rFonts w:hint="eastAsia" w:ascii="宋体" w:hAnsi="宋体" w:cs="宋体"/>
                <w:color w:val="000000"/>
                <w:sz w:val="18"/>
                <w:szCs w:val="18"/>
                <w:lang w:val="en-US" w:eastAsia="zh-CN"/>
              </w:rPr>
            </w:pPr>
          </w:p>
          <w:p>
            <w:pPr>
              <w:widowControl/>
              <w:spacing w:line="240" w:lineRule="atLeast"/>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100</w:t>
            </w:r>
          </w:p>
          <w:p>
            <w:pPr>
              <w:widowControl/>
              <w:spacing w:line="240" w:lineRule="atLeast"/>
              <w:jc w:val="center"/>
              <w:textAlignment w:val="center"/>
              <w:rPr>
                <w:rFonts w:hint="eastAsia" w:ascii="宋体" w:hAnsi="宋体" w:cs="宋体"/>
                <w:color w:val="000000"/>
                <w:sz w:val="18"/>
                <w:szCs w:val="18"/>
                <w:lang w:val="en-US" w:eastAsia="zh-CN"/>
              </w:rPr>
            </w:pPr>
          </w:p>
          <w:p>
            <w:pPr>
              <w:widowControl/>
              <w:spacing w:line="240" w:lineRule="atLeast"/>
              <w:jc w:val="center"/>
              <w:textAlignment w:val="center"/>
              <w:rPr>
                <w:rFonts w:hint="eastAsia" w:ascii="宋体" w:hAnsi="宋体" w:cs="宋体"/>
                <w:color w:val="000000"/>
                <w:sz w:val="18"/>
                <w:szCs w:val="18"/>
                <w:lang w:val="en-US" w:eastAsia="zh-CN"/>
              </w:rPr>
            </w:pPr>
          </w:p>
          <w:p>
            <w:pPr>
              <w:widowControl/>
              <w:spacing w:line="240" w:lineRule="atLeast"/>
              <w:jc w:val="center"/>
              <w:textAlignment w:val="center"/>
              <w:rPr>
                <w:rFonts w:hint="eastAsia" w:ascii="宋体" w:hAnsi="宋体" w:cs="宋体"/>
                <w:color w:val="000000"/>
                <w:sz w:val="18"/>
                <w:szCs w:val="18"/>
                <w:lang w:val="en-US" w:eastAsia="zh-CN"/>
              </w:rPr>
            </w:pPr>
          </w:p>
          <w:p>
            <w:pPr>
              <w:widowControl/>
              <w:spacing w:line="240" w:lineRule="atLeast"/>
              <w:jc w:val="center"/>
              <w:textAlignment w:val="center"/>
              <w:rPr>
                <w:rFonts w:hint="eastAsia" w:ascii="宋体" w:hAnsi="宋体" w:cs="宋体"/>
                <w:color w:val="000000"/>
                <w:sz w:val="18"/>
                <w:szCs w:val="18"/>
                <w:lang w:val="en-US" w:eastAsia="zh-CN"/>
              </w:rPr>
            </w:pPr>
          </w:p>
          <w:p>
            <w:pPr>
              <w:widowControl/>
              <w:spacing w:line="240" w:lineRule="atLeast"/>
              <w:jc w:val="center"/>
              <w:textAlignment w:val="center"/>
              <w:rPr>
                <w:rFonts w:hint="eastAsia" w:ascii="宋体" w:hAnsi="宋体" w:cs="宋体"/>
                <w:color w:val="000000"/>
                <w:sz w:val="18"/>
                <w:szCs w:val="18"/>
                <w:lang w:val="en-US" w:eastAsia="zh-CN"/>
              </w:rPr>
            </w:pP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举办各类展览、讲座信息</w:t>
            </w:r>
          </w:p>
        </w:tc>
        <w:tc>
          <w:tcPr>
            <w:tcW w:w="318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1.活动时间；</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2.活动单位；</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3.活动地址；</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4.联系电话；</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5.临时停止活动信息。</w:t>
            </w:r>
          </w:p>
        </w:tc>
        <w:tc>
          <w:tcPr>
            <w:tcW w:w="18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《中华人民共和国政府信息公开条例》《乡镇综合文化站管理办法》</w:t>
            </w:r>
          </w:p>
        </w:tc>
        <w:tc>
          <w:tcPr>
            <w:tcW w:w="1530"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5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101</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辅导和培训基层文化骨干</w:t>
            </w:r>
          </w:p>
        </w:tc>
        <w:tc>
          <w:tcPr>
            <w:tcW w:w="318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1.培训时间；</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2.培训单位；</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3.培训地址；</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4.联系电话；</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5.临时停止活动信息。</w:t>
            </w:r>
          </w:p>
        </w:tc>
        <w:tc>
          <w:tcPr>
            <w:tcW w:w="18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《中华人民共和国政府信息公开条例》《乡镇综合文化站管理办法》</w:t>
            </w:r>
          </w:p>
        </w:tc>
        <w:tc>
          <w:tcPr>
            <w:tcW w:w="1530"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5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102</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非物质文化遗产展示传播活动</w:t>
            </w:r>
          </w:p>
        </w:tc>
        <w:tc>
          <w:tcPr>
            <w:tcW w:w="318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1.活动时间；</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2.组织单位；</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3.活动地址；</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4.联系电话；</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5.临时停止活动信息。</w:t>
            </w:r>
          </w:p>
        </w:tc>
        <w:tc>
          <w:tcPr>
            <w:tcW w:w="18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《非物质文化遗产法》、《政府信息公开条例》  </w:t>
            </w:r>
          </w:p>
        </w:tc>
        <w:tc>
          <w:tcPr>
            <w:tcW w:w="1530"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5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103</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文博单位名录</w:t>
            </w:r>
          </w:p>
        </w:tc>
        <w:tc>
          <w:tcPr>
            <w:tcW w:w="318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文物保护管理机构和博物馆名录</w:t>
            </w:r>
          </w:p>
        </w:tc>
        <w:tc>
          <w:tcPr>
            <w:tcW w:w="18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《政府信息公开条例》</w:t>
            </w:r>
          </w:p>
        </w:tc>
        <w:tc>
          <w:tcPr>
            <w:tcW w:w="1530"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1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555"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2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w:t>
            </w:r>
          </w:p>
        </w:tc>
        <w:tc>
          <w:tcPr>
            <w:tcW w:w="72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777"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104</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安全生产法律法规</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与安全生产有关的法律、法规</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vMerge w:val="restart"/>
            <w:noWrap w:val="0"/>
            <w:vAlign w:val="center"/>
          </w:tcPr>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pPr>
              <w:adjustRightInd w:val="0"/>
              <w:snapToGrid w:val="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105</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安全生产部门和地方规章</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与安全生产有关的部门和地方规章</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vMerge w:val="continue"/>
            <w:noWrap w:val="0"/>
            <w:vAlign w:val="center"/>
          </w:tcPr>
          <w:p>
            <w:pPr>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106</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安全生产其他政策文件</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其他可以公开的与安全生产有关的政策文件，包括改革方案、发展规划、专项规划、工作计划等</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vMerge w:val="continue"/>
            <w:noWrap w:val="0"/>
            <w:vAlign w:val="center"/>
          </w:tcPr>
          <w:p>
            <w:pPr>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107</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安全生产重大决策草案</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涉及管理相对人切身利益、需社会广泛知晓的重要改革方案等重大决策，决策前向社会公开决策草案、决策依据</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中央办公厅、国务院办公厅《关于全面推进政务公开工作的意见》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spacing w:line="240" w:lineRule="auto"/>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spacing w:line="240" w:lineRule="auto"/>
              <w:jc w:val="left"/>
              <w:textAlignment w:val="center"/>
              <w:rPr>
                <w:rFonts w:hint="eastAsia" w:ascii="仿宋_GB2312" w:hAnsi="Times New Roman" w:eastAsia="仿宋_GB2312"/>
                <w:sz w:val="18"/>
                <w:szCs w:val="18"/>
              </w:rPr>
            </w:pPr>
            <w:r>
              <w:rPr>
                <w:rFonts w:hint="eastAsia" w:ascii="宋体" w:hAnsi="宋体" w:eastAsia="宋体" w:cs="宋体"/>
                <w:color w:val="000000"/>
                <w:sz w:val="18"/>
                <w:szCs w:val="18"/>
                <w:lang w:val="en-US" w:eastAsia="zh-CN"/>
              </w:rPr>
              <w:t>■公开查阅点</w:t>
            </w:r>
            <w:r>
              <w:rPr>
                <w:rFonts w:hint="eastAsia" w:ascii="仿宋_GB2312" w:hAnsi="宋体" w:eastAsia="仿宋_GB2312" w:cs="仿宋_GB2312"/>
                <w:b/>
                <w:bCs/>
                <w:i w:val="0"/>
                <w:iCs w:val="0"/>
                <w:color w:val="000000"/>
                <w:kern w:val="0"/>
                <w:sz w:val="18"/>
                <w:szCs w:val="18"/>
                <w:u w:val="none"/>
                <w:lang w:val="en-US" w:eastAsia="zh-CN" w:bidi="ar"/>
              </w:rPr>
              <w:t xml:space="preserve"> </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108</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重要会议</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通过会议讨论作出重要改革方案等重大决策时，经党组研究认为有必要公开讨论决策过程的会议</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中央办公厅、国务院办公厅《关于全面推进政务公开工作的意见》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提前一周发通知邀请</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仿宋_GB2312" w:hAnsi="Times New Roman" w:eastAsia="仿宋_GB2312"/>
                <w:sz w:val="18"/>
                <w:szCs w:val="18"/>
              </w:rPr>
            </w:pPr>
            <w:r>
              <w:rPr>
                <w:rFonts w:hint="eastAsia" w:ascii="宋体" w:hAnsi="宋体" w:eastAsia="宋体" w:cs="宋体"/>
                <w:color w:val="000000"/>
                <w:sz w:val="18"/>
                <w:szCs w:val="18"/>
                <w:lang w:val="en-US" w:eastAsia="zh-CN"/>
              </w:rPr>
              <w:t>■便民服务</w:t>
            </w:r>
            <w:r>
              <w:rPr>
                <w:rFonts w:hint="eastAsia" w:ascii="宋体" w:hAnsi="宋体" w:cs="宋体"/>
                <w:color w:val="000000"/>
                <w:sz w:val="18"/>
                <w:szCs w:val="18"/>
                <w:lang w:val="en-US" w:eastAsia="zh-CN"/>
              </w:rPr>
              <w:t>中心</w:t>
            </w:r>
            <w:r>
              <w:rPr>
                <w:rFonts w:hint="eastAsia" w:ascii="宋体" w:hAnsi="宋体" w:eastAsia="宋体" w:cs="宋体"/>
                <w:color w:val="000000"/>
                <w:sz w:val="18"/>
                <w:szCs w:val="18"/>
                <w:lang w:val="en-US" w:eastAsia="zh-CN"/>
              </w:rPr>
              <w:t xml:space="preserve"> </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109</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r>
              <w:rPr>
                <w:rFonts w:hint="eastAsia" w:ascii="宋体" w:hAnsi="宋体" w:cs="宋体"/>
                <w:color w:val="000000"/>
                <w:sz w:val="18"/>
                <w:szCs w:val="18"/>
                <w:lang w:val="en-US" w:eastAsia="zh-CN"/>
              </w:rPr>
              <w:t>领域</w:t>
            </w:r>
            <w:r>
              <w:rPr>
                <w:rFonts w:hint="eastAsia" w:ascii="宋体" w:hAnsi="宋体" w:eastAsia="宋体" w:cs="宋体"/>
                <w:color w:val="000000"/>
                <w:sz w:val="18"/>
                <w:szCs w:val="18"/>
                <w:lang w:val="en-US" w:eastAsia="zh-CN"/>
              </w:rPr>
              <w:t>征集采纳社会公众意见情况</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重大决策草案公布后征集到的社会公众意见情况、采纳与否情况及理由等</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中央办公厅、国务院办公厅《关于全面推进政务公开工作的意见》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征求意见时对外公布的时限内公开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6"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110</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隐患管理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重大隐患排查、挂牌督办及其整改情况，安全生产举报电话等</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《安全生产法》</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 国务院关于推进安全生产领域改革发展的意见》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       ■企事业单位、村公示栏（电子屏）</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2"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111</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应急管理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承担处置主责、非敏感的应急信息，包括事故灾害类预警信息、事故信息、事故后采取的应急处置措施和应对结果等  </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《中华人民共和国突发事件应对法》</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中央办公厅、国务院办公厅《关于全面加强政务公开工作的意见》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both"/>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both"/>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pPr>
              <w:keepNext w:val="0"/>
              <w:keepLines w:val="0"/>
              <w:widowControl/>
              <w:suppressLineNumbers w:val="0"/>
              <w:jc w:val="both"/>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■便民服务</w:t>
            </w:r>
            <w:r>
              <w:rPr>
                <w:rFonts w:hint="eastAsia" w:ascii="宋体" w:hAnsi="宋体" w:cs="宋体"/>
                <w:color w:val="000000"/>
                <w:sz w:val="18"/>
                <w:szCs w:val="18"/>
                <w:lang w:val="en-US" w:eastAsia="zh-CN"/>
              </w:rPr>
              <w:t>中心</w:t>
            </w:r>
            <w:r>
              <w:rPr>
                <w:rFonts w:hint="eastAsia" w:ascii="宋体" w:hAnsi="宋体" w:eastAsia="宋体" w:cs="宋体"/>
                <w:color w:val="000000"/>
                <w:sz w:val="18"/>
                <w:szCs w:val="18"/>
                <w:lang w:val="en-US" w:eastAsia="zh-CN"/>
              </w:rPr>
              <w:t xml:space="preserve"> </w:t>
            </w:r>
          </w:p>
          <w:p>
            <w:pPr>
              <w:keepNext w:val="0"/>
              <w:keepLines w:val="0"/>
              <w:widowControl/>
              <w:suppressLineNumbers w:val="0"/>
              <w:jc w:val="both"/>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■企事业单位、村公示栏（电子屏）</w:t>
            </w:r>
          </w:p>
        </w:tc>
        <w:tc>
          <w:tcPr>
            <w:tcW w:w="726" w:type="dxa"/>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仿宋_GB2312" w:hAnsi="Times New Roman" w:eastAsia="仿宋_GB2312"/>
                <w:sz w:val="18"/>
                <w:szCs w:val="18"/>
              </w:rPr>
            </w:pPr>
          </w:p>
        </w:tc>
        <w:tc>
          <w:tcPr>
            <w:tcW w:w="555" w:type="dxa"/>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仿宋_GB2312" w:hAnsi="Times New Roman" w:eastAsia="仿宋_GB2312"/>
                <w:sz w:val="18"/>
                <w:szCs w:val="18"/>
              </w:rPr>
            </w:pPr>
          </w:p>
        </w:tc>
        <w:tc>
          <w:tcPr>
            <w:tcW w:w="726" w:type="dxa"/>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112</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动态信息</w:t>
            </w:r>
          </w:p>
        </w:tc>
        <w:tc>
          <w:tcPr>
            <w:tcW w:w="3185" w:type="dxa"/>
            <w:noWrap w:val="0"/>
            <w:vAlign w:val="center"/>
          </w:tcPr>
          <w:p>
            <w:pPr>
              <w:pStyle w:val="4"/>
              <w:numPr>
                <w:ilvl w:val="0"/>
                <w:numId w:val="1"/>
              </w:numPr>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业务工作动态           </w:t>
            </w:r>
          </w:p>
          <w:p>
            <w:pPr>
              <w:pStyle w:val="4"/>
              <w:numPr>
                <w:ilvl w:val="0"/>
                <w:numId w:val="1"/>
              </w:numPr>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安全生产执法检查动态</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 国务院关于推进安全生产领域改革发展的意见》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w:t>
            </w:r>
          </w:p>
        </w:tc>
        <w:tc>
          <w:tcPr>
            <w:tcW w:w="726" w:type="dxa"/>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仿宋_GB2312" w:hAnsi="Times New Roman" w:eastAsia="仿宋_GB2312"/>
                <w:sz w:val="18"/>
                <w:szCs w:val="18"/>
              </w:rPr>
            </w:pPr>
          </w:p>
        </w:tc>
        <w:tc>
          <w:tcPr>
            <w:tcW w:w="555" w:type="dxa"/>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仿宋_GB2312" w:hAnsi="Times New Roman" w:eastAsia="仿宋_GB2312"/>
                <w:sz w:val="18"/>
                <w:szCs w:val="18"/>
              </w:rPr>
            </w:pPr>
          </w:p>
        </w:tc>
        <w:tc>
          <w:tcPr>
            <w:tcW w:w="726" w:type="dxa"/>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2"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113</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安全生产预警提示信息</w:t>
            </w:r>
          </w:p>
        </w:tc>
        <w:tc>
          <w:tcPr>
            <w:tcW w:w="3185" w:type="dxa"/>
            <w:noWrap w:val="0"/>
            <w:vAlign w:val="center"/>
          </w:tcPr>
          <w:p>
            <w:pPr>
              <w:pStyle w:val="4"/>
              <w:adjustRightInd w:val="0"/>
              <w:snapToGrid w:val="0"/>
              <w:ind w:firstLine="0" w:firstLineChars="0"/>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1.气象及灾害预警信息            2.不同时段、不同领域安全生产提示信息</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 国务院关于推进安全生产领域改革发展的意见》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信息形成后及时公开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■便民服务</w:t>
            </w:r>
            <w:r>
              <w:rPr>
                <w:rFonts w:hint="eastAsia" w:ascii="宋体" w:hAnsi="宋体" w:cs="宋体"/>
                <w:color w:val="000000"/>
                <w:sz w:val="18"/>
                <w:szCs w:val="18"/>
                <w:lang w:val="en-US" w:eastAsia="zh-CN"/>
              </w:rPr>
              <w:t>中心</w:t>
            </w:r>
            <w:r>
              <w:rPr>
                <w:rFonts w:hint="eastAsia" w:ascii="宋体" w:hAnsi="宋体" w:eastAsia="宋体" w:cs="宋体"/>
                <w:color w:val="000000"/>
                <w:sz w:val="18"/>
                <w:szCs w:val="18"/>
                <w:lang w:val="en-US" w:eastAsia="zh-CN"/>
              </w:rPr>
              <w:t xml:space="preserve">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■入户/现场</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■企事业单位、村公示栏（电子屏）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2"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114</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财政资金</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w:t>
            </w:r>
          </w:p>
        </w:tc>
        <w:tc>
          <w:tcPr>
            <w:tcW w:w="3185" w:type="dxa"/>
            <w:noWrap w:val="0"/>
            <w:vAlign w:val="center"/>
          </w:tcPr>
          <w:p>
            <w:pPr>
              <w:numPr>
                <w:ilvl w:val="0"/>
                <w:numId w:val="0"/>
              </w:numPr>
              <w:jc w:val="lef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r>
              <w:rPr>
                <w:rFonts w:hint="eastAsia" w:ascii="宋体" w:hAnsi="宋体" w:eastAsia="宋体" w:cs="宋体"/>
                <w:color w:val="000000"/>
                <w:sz w:val="18"/>
                <w:szCs w:val="18"/>
                <w:lang w:val="en-US" w:eastAsia="zh-CN"/>
              </w:rPr>
              <w:t xml:space="preserve">预算、决算                       </w:t>
            </w:r>
          </w:p>
          <w:p>
            <w:pPr>
              <w:numPr>
                <w:ilvl w:val="0"/>
                <w:numId w:val="0"/>
              </w:numPr>
              <w:ind w:leftChars="0"/>
              <w:jc w:val="left"/>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color w:val="000000"/>
                <w:sz w:val="18"/>
                <w:szCs w:val="18"/>
                <w:lang w:val="en-US" w:eastAsia="zh-CN"/>
              </w:rPr>
              <w:t>2.</w:t>
            </w:r>
            <w:r>
              <w:rPr>
                <w:rFonts w:hint="eastAsia" w:ascii="宋体" w:hAnsi="宋体" w:eastAsia="宋体" w:cs="宋体"/>
                <w:color w:val="000000"/>
                <w:sz w:val="18"/>
                <w:szCs w:val="18"/>
                <w:lang w:val="en-US" w:eastAsia="zh-CN"/>
              </w:rPr>
              <w:t xml:space="preserve">“三公”经费                     </w:t>
            </w:r>
          </w:p>
          <w:p>
            <w:pPr>
              <w:numPr>
                <w:ilvl w:val="0"/>
                <w:numId w:val="0"/>
              </w:numPr>
              <w:ind w:leftChars="0"/>
              <w:jc w:val="left"/>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color w:val="000000"/>
                <w:sz w:val="18"/>
                <w:szCs w:val="18"/>
                <w:lang w:val="en-US" w:eastAsia="zh-CN"/>
              </w:rPr>
              <w:t>3.</w:t>
            </w:r>
            <w:r>
              <w:rPr>
                <w:rFonts w:hint="eastAsia" w:ascii="宋体" w:hAnsi="宋体" w:eastAsia="宋体" w:cs="宋体"/>
                <w:color w:val="000000"/>
                <w:sz w:val="18"/>
                <w:szCs w:val="18"/>
                <w:lang w:val="en-US" w:eastAsia="zh-CN"/>
              </w:rPr>
              <w:t>安全生产专项资金使用等财政资金信息</w:t>
            </w:r>
          </w:p>
          <w:p>
            <w:pPr>
              <w:pStyle w:val="4"/>
              <w:adjustRightInd w:val="0"/>
              <w:snapToGrid w:val="0"/>
              <w:ind w:firstLine="0" w:firstLineChars="0"/>
              <w:rPr>
                <w:rFonts w:hint="eastAsia" w:ascii="宋体" w:hAnsi="宋体" w:eastAsia="宋体" w:cs="宋体"/>
                <w:color w:val="000000"/>
                <w:sz w:val="18"/>
                <w:szCs w:val="18"/>
                <w:lang w:val="en-US" w:eastAsia="zh-CN"/>
              </w:rPr>
            </w:pP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《国务院关于深化预算管理制度改革的决定》</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《国务院办公厅关于进一步推进预算公开工作意见的通知》</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按中央要求时限公开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115</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政府采购</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信息</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本单位采购实施情况相关信息</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《国务院关于深化预算管理制度改革的决定》(国发〔2014〕45号)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中办、国办印发《关于进一步推进预算公开工作的意见》的通知</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116</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办事纪律和监督管理</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本单位的办事纪律,受理投诉、举报、信访的途径等内容</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 国务院关于推进安全生产领域改革发展的意见》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117</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检查和巡查发现安全监管监察问题</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检查和巡查发现的、并要求向社会公开的问题及整改落实情况</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《中共中央 国务院关于推进安全生产领域改革发展的意见》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118</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r>
              <w:rPr>
                <w:rFonts w:hint="eastAsia" w:ascii="宋体" w:hAnsi="宋体" w:eastAsia="宋体" w:cs="宋体"/>
                <w:color w:val="000000"/>
                <w:sz w:val="18"/>
                <w:szCs w:val="18"/>
                <w:lang w:val="en-US" w:eastAsia="zh-CN"/>
              </w:rPr>
              <w:t>法律法规</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与救灾有关的法律、法规</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119</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部门和地方规章</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与救灾有关的部门和地方规章、规范性文件</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120</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r>
              <w:rPr>
                <w:rFonts w:hint="eastAsia" w:ascii="宋体" w:hAnsi="宋体" w:eastAsia="宋体" w:cs="宋体"/>
                <w:color w:val="000000"/>
                <w:sz w:val="18"/>
                <w:szCs w:val="18"/>
                <w:lang w:val="en-US" w:eastAsia="zh-CN"/>
              </w:rPr>
              <w:t>其他政策文件</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其他可以公开的与救灾有关的政策文件，包括改革方案、发展规划、专项规划、工作计划等</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121</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r>
              <w:rPr>
                <w:rFonts w:hint="eastAsia" w:ascii="宋体" w:hAnsi="宋体" w:eastAsia="宋体" w:cs="宋体"/>
                <w:color w:val="000000"/>
                <w:sz w:val="18"/>
                <w:szCs w:val="18"/>
                <w:lang w:val="en-US" w:eastAsia="zh-CN"/>
              </w:rPr>
              <w:t>重大决策草案</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涉及管理相对人切身利益、需社会广泛知晓的重要改革方案等重大决策，决策前向社会公开决策草案、决策依据</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《中华人民共和国政府信息公开条例》(国务院令第711号），中央办公厅、国务院办公厅《关于全面推进政务公开工作的意见》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122</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r>
              <w:rPr>
                <w:rFonts w:hint="eastAsia" w:ascii="宋体" w:hAnsi="宋体" w:eastAsia="宋体" w:cs="宋体"/>
                <w:color w:val="000000"/>
                <w:sz w:val="18"/>
                <w:szCs w:val="18"/>
                <w:lang w:val="en-US" w:eastAsia="zh-CN"/>
              </w:rPr>
              <w:t>重大政策解读及回应</w:t>
            </w:r>
          </w:p>
        </w:tc>
        <w:tc>
          <w:tcPr>
            <w:tcW w:w="3185" w:type="dxa"/>
            <w:noWrap w:val="0"/>
            <w:vAlign w:val="center"/>
          </w:tcPr>
          <w:p>
            <w:pPr>
              <w:pStyle w:val="4"/>
              <w:adjustRightInd w:val="0"/>
              <w:snapToGrid w:val="0"/>
              <w:ind w:firstLine="0" w:firstLineChars="0"/>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1.有关重大政策的解读及回应                       2.相关热点问题的解读及回应</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中央办公厅、国务院办公厅《关于全面推进政务公开工作的意见》，《国务院办公厅关于在政务公开工作中进一步做好政务舆情回应的通知》（国办发〔2016〕61号）</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重大决策作出后及时公开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123</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相关</w:t>
            </w:r>
            <w:r>
              <w:rPr>
                <w:rFonts w:hint="eastAsia" w:ascii="宋体" w:hAnsi="宋体" w:eastAsia="宋体" w:cs="宋体"/>
                <w:color w:val="000000"/>
                <w:sz w:val="18"/>
                <w:szCs w:val="18"/>
                <w:lang w:val="en-US" w:eastAsia="zh-CN"/>
              </w:rPr>
              <w:t>重要会议</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以会议讨论作出重要改革方案等重大决策时，经党组研究认为有必要公开讨论决策过程的会议</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《中华人民共和国政府信息公开条例》(国务院令第711号），中央办公厅、国务院办公厅《关于全面推进政务公开工作的意见》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提前一周发通知邀请</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■便民服务</w:t>
            </w:r>
            <w:r>
              <w:rPr>
                <w:rFonts w:hint="eastAsia" w:ascii="宋体" w:hAnsi="宋体" w:cs="宋体"/>
                <w:color w:val="000000"/>
                <w:sz w:val="18"/>
                <w:szCs w:val="18"/>
                <w:lang w:val="en-US" w:eastAsia="zh-CN"/>
              </w:rPr>
              <w:t>中心</w:t>
            </w:r>
            <w:r>
              <w:rPr>
                <w:rFonts w:hint="eastAsia" w:ascii="宋体" w:hAnsi="宋体" w:eastAsia="宋体" w:cs="宋体"/>
                <w:color w:val="000000"/>
                <w:sz w:val="18"/>
                <w:szCs w:val="18"/>
                <w:lang w:val="en-US" w:eastAsia="zh-CN"/>
              </w:rPr>
              <w:t xml:space="preserve"> </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124</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r>
              <w:rPr>
                <w:rFonts w:hint="eastAsia" w:ascii="宋体" w:hAnsi="宋体" w:cs="宋体"/>
                <w:color w:val="000000"/>
                <w:sz w:val="18"/>
                <w:szCs w:val="18"/>
                <w:lang w:val="en-US" w:eastAsia="zh-CN"/>
              </w:rPr>
              <w:t>领域</w:t>
            </w:r>
            <w:r>
              <w:rPr>
                <w:rFonts w:hint="eastAsia" w:ascii="宋体" w:hAnsi="宋体" w:eastAsia="宋体" w:cs="宋体"/>
                <w:color w:val="000000"/>
                <w:sz w:val="18"/>
                <w:szCs w:val="18"/>
                <w:lang w:val="en-US" w:eastAsia="zh-CN"/>
              </w:rPr>
              <w:t>征集采纳社会公众意见情况</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重大决策草案公布后征集到的社会公众意见情况、采纳与否情况及理由等</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《中华人民共和国政府信息公开条例》(国务院令第711号）,中央办公厅、国务院办公厅《关于全面推进政务公开工作的意见》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征求意见时对外公布的时限内公开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125</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综合减灾示范社区</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综合减灾示范社区分布情况（其具体位置、创建时间、创建级别等）</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《中华人民共和国政府信息公开条例》(国务院令第711号）、《社会救助暂行办法》（2014）、《国家综合防灾减灾规划（2016-2020年）》</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■公开查阅点</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126</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救灾救助审定信息</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自然灾害救助（6类）的救助对象、申报材料、办理程序及时限等</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《中华人民共和国政府信息公开条例》(国务院令第711号）、《中华人民共和国自然灾害救助条例》（国务院令第577号）</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127</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应急管理部门审批</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救助款物通知及划拨情况</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《中华人民共和国政府信息公开条例》(国务院令第711号）、《中华人民共和国自然灾害救助条例》（国务院令第577号）</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128</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救灾</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因灾过渡期生活救助</w:t>
            </w:r>
          </w:p>
        </w:tc>
        <w:tc>
          <w:tcPr>
            <w:tcW w:w="3185" w:type="dxa"/>
            <w:noWrap w:val="0"/>
            <w:vAlign w:val="center"/>
          </w:tcPr>
          <w:p>
            <w:pPr>
              <w:numPr>
                <w:ilvl w:val="0"/>
                <w:numId w:val="0"/>
              </w:numPr>
              <w:jc w:val="lef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r>
              <w:rPr>
                <w:rFonts w:hint="eastAsia" w:ascii="宋体" w:hAnsi="宋体" w:eastAsia="宋体" w:cs="宋体"/>
                <w:color w:val="000000"/>
                <w:sz w:val="18"/>
                <w:szCs w:val="18"/>
                <w:lang w:val="en-US" w:eastAsia="zh-CN"/>
              </w:rPr>
              <w:t xml:space="preserve">因灾过渡期生活救助标准、过渡期生活救助对象评议结果公示（灾民姓名、受灾情况、拟救助金额、监督举报电话）                                         </w:t>
            </w:r>
          </w:p>
          <w:p>
            <w:pPr>
              <w:numPr>
                <w:ilvl w:val="0"/>
                <w:numId w:val="0"/>
              </w:numPr>
              <w:ind w:left="0" w:leftChars="0" w:firstLine="0" w:firstLineChars="0"/>
              <w:jc w:val="lef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w:t>
            </w:r>
            <w:r>
              <w:rPr>
                <w:rFonts w:hint="eastAsia" w:ascii="宋体" w:hAnsi="宋体" w:eastAsia="宋体" w:cs="宋体"/>
                <w:color w:val="000000"/>
                <w:sz w:val="18"/>
                <w:szCs w:val="18"/>
                <w:lang w:val="en-US" w:eastAsia="zh-CN"/>
              </w:rPr>
              <w:t>过渡期生活救助对象确定（灾民姓名、受灾情况、救助金额、监督举报电话)</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《中华人民共和国政府信息公开条例》(国务院令第711号）、《中华人民共和国自然灾害救助条例》（国务院令第577号）</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129</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居民住房恢复重建救助</w:t>
            </w:r>
          </w:p>
        </w:tc>
        <w:tc>
          <w:tcPr>
            <w:tcW w:w="3185" w:type="dxa"/>
            <w:noWrap w:val="0"/>
            <w:vAlign w:val="center"/>
          </w:tcPr>
          <w:p>
            <w:pPr>
              <w:numPr>
                <w:ilvl w:val="0"/>
                <w:numId w:val="0"/>
              </w:numPr>
              <w:jc w:val="left"/>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color w:val="000000"/>
                <w:sz w:val="18"/>
                <w:szCs w:val="18"/>
                <w:lang w:val="en-US" w:eastAsia="zh-CN"/>
              </w:rPr>
              <w:t>1.</w:t>
            </w:r>
            <w:r>
              <w:rPr>
                <w:rFonts w:hint="eastAsia" w:ascii="宋体" w:hAnsi="宋体" w:eastAsia="宋体" w:cs="宋体"/>
                <w:color w:val="000000"/>
                <w:sz w:val="18"/>
                <w:szCs w:val="18"/>
                <w:lang w:val="en-US" w:eastAsia="zh-CN"/>
              </w:rPr>
              <w:t xml:space="preserve">居民住房恢复重建救助标准（居民因灾倒房、损房恢复重建具体救助标准）                            </w:t>
            </w:r>
            <w:r>
              <w:rPr>
                <w:rFonts w:hint="eastAsia" w:ascii="宋体" w:hAnsi="宋体" w:cs="宋体"/>
                <w:color w:val="000000"/>
                <w:sz w:val="18"/>
                <w:szCs w:val="18"/>
                <w:lang w:val="en-US" w:eastAsia="zh-CN"/>
              </w:rPr>
              <w:t>2.</w:t>
            </w:r>
            <w:r>
              <w:rPr>
                <w:rFonts w:hint="eastAsia" w:ascii="宋体" w:hAnsi="宋体" w:eastAsia="宋体" w:cs="宋体"/>
                <w:color w:val="000000"/>
                <w:sz w:val="18"/>
                <w:szCs w:val="18"/>
                <w:lang w:val="en-US" w:eastAsia="zh-CN"/>
              </w:rPr>
              <w:t>居民住房恢复重建救助对象评议结果公示（公开灾民姓名、受灾情况、拟救助标准、监督举报电话）</w:t>
            </w:r>
          </w:p>
          <w:p>
            <w:pPr>
              <w:pStyle w:val="4"/>
              <w:adjustRightInd w:val="0"/>
              <w:snapToGrid w:val="0"/>
              <w:ind w:firstLine="0" w:firstLineChars="0"/>
              <w:rPr>
                <w:rFonts w:hint="eastAsia" w:ascii="宋体" w:hAnsi="宋体" w:eastAsia="宋体" w:cs="宋体"/>
                <w:color w:val="000000"/>
                <w:sz w:val="18"/>
                <w:szCs w:val="18"/>
                <w:lang w:val="en-US" w:eastAsia="zh-CN"/>
              </w:rPr>
            </w:pP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《中华人民共和国政府信息公开条例》(国务院令第711号）、《中华人民共和国自然灾害救助条例》（国务院令第577号）</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130</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捐赠款物信息</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年度捐赠款物信息以及款物使用情况</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131</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年度款物使用情况</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年度救灾资金和救灾物资等使用情况</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■公开查阅点</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132</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工作信息</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防灾减灾救灾其他相关动态信息</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《中华人民共和国政府信息公开条例》（国务院令第711号）</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■公开查阅点</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133</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食品药品监管</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食品生产经营监督检查</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检查制度、检查标准、检查结果等</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《中华人民共和国食品安全法》《中华人民共和国政府信息公开条例》《关于全面推进政务公开工作的意见》《食品生产经营日常监督检查管理办法》《食品药品安全监管信息公开管理办法》</w:t>
            </w:r>
          </w:p>
        </w:tc>
        <w:tc>
          <w:tcPr>
            <w:tcW w:w="1530" w:type="dxa"/>
            <w:noWrap w:val="0"/>
            <w:vAlign w:val="center"/>
          </w:tcPr>
          <w:p>
            <w:pPr>
              <w:spacing w:line="300" w:lineRule="exact"/>
              <w:jc w:val="center"/>
              <w:rPr>
                <w:rFonts w:hint="eastAsia"/>
                <w:lang w:val="en-US" w:eastAsia="zh-CN"/>
              </w:rPr>
            </w:pPr>
            <w:r>
              <w:rPr>
                <w:rFonts w:hint="eastAsia" w:ascii="宋体" w:hAnsi="宋体" w:eastAsia="宋体" w:cs="宋体"/>
                <w:color w:val="000000"/>
                <w:kern w:val="2"/>
                <w:sz w:val="18"/>
                <w:szCs w:val="18"/>
                <w:lang w:val="en-US" w:eastAsia="zh-CN" w:bidi="ar-SA"/>
              </w:rPr>
              <w:t>信息形成或变更之日起20个工作日内</w:t>
            </w:r>
          </w:p>
          <w:p>
            <w:pPr>
              <w:spacing w:line="300" w:lineRule="exact"/>
              <w:jc w:val="both"/>
              <w:rPr>
                <w:rFonts w:hint="eastAsia" w:ascii="宋体" w:hAnsi="宋体" w:eastAsia="宋体" w:cs="宋体"/>
                <w:color w:val="000000"/>
                <w:kern w:val="2"/>
                <w:sz w:val="18"/>
                <w:szCs w:val="18"/>
                <w:lang w:val="en-US" w:eastAsia="zh-CN" w:bidi="ar-SA"/>
              </w:rPr>
            </w:pP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     ■其他：国家企业信用信息公示系统</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134</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食品安全</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应急处置</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应急组织机构及职责、应急保障、监测预警、应急响应、热点问题落实情况等</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《中华人民共和国政府信息公开条例》《关于全面推进政务公开工作的意见》 </w:t>
            </w:r>
          </w:p>
        </w:tc>
        <w:tc>
          <w:tcPr>
            <w:tcW w:w="1530" w:type="dxa"/>
            <w:noWrap w:val="0"/>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■企事业单位/村公示栏（电子屏）</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135</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食品安全</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宣传活动</w:t>
            </w:r>
          </w:p>
        </w:tc>
        <w:tc>
          <w:tcPr>
            <w:tcW w:w="3185"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活动时间、活动地点、活动形式、活动主题和内容等</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《中华人民共和国政府信息公开条例》《关于全面推进政务公开工作的意见》</w:t>
            </w:r>
          </w:p>
        </w:tc>
        <w:tc>
          <w:tcPr>
            <w:tcW w:w="1530" w:type="dxa"/>
            <w:noWrap w:val="0"/>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信息形成之日起7个</w:t>
            </w:r>
          </w:p>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■企事业单位/村公示栏（电子屏）</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136</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食品生产经营行政处罚</w:t>
            </w:r>
          </w:p>
        </w:tc>
        <w:tc>
          <w:tcPr>
            <w:tcW w:w="3185"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处罚对象、案件名称、违法主要事实、处罚种类和内容、处罚依据、作出处罚决定部门、处罚时间、处罚决定书文号、处罚履行方式和期限等</w:t>
            </w:r>
          </w:p>
        </w:tc>
        <w:tc>
          <w:tcPr>
            <w:tcW w:w="1855" w:type="dxa"/>
            <w:noWrap w:val="0"/>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《中华人民共和国政府信息公开条例》《关于全面推进政务公开工作的意见》《食品药品行政处罚案件信息公开实施细则》《市场监督管理行政处罚程序暂行规定》</w:t>
            </w:r>
          </w:p>
        </w:tc>
        <w:tc>
          <w:tcPr>
            <w:tcW w:w="1530" w:type="dxa"/>
            <w:noWrap w:val="0"/>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行政处罚决定形成之日起20个工作日内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spacing w:line="300" w:lineRule="exact"/>
              <w:rPr>
                <w:rFonts w:hint="eastAsia" w:ascii="方正仿宋简体" w:hAnsi="Calibri" w:eastAsia="方正仿宋简体" w:cs="Times New Roman"/>
                <w:kern w:val="2"/>
                <w:sz w:val="21"/>
                <w:szCs w:val="24"/>
                <w:lang w:val="en-US" w:eastAsia="zh-CN" w:bidi="ar-SA"/>
              </w:rPr>
            </w:pPr>
            <w:r>
              <w:rPr>
                <w:rFonts w:hint="eastAsia" w:ascii="宋体" w:hAnsi="宋体" w:eastAsia="宋体" w:cs="宋体"/>
                <w:color w:val="000000"/>
                <w:sz w:val="18"/>
                <w:szCs w:val="18"/>
                <w:lang w:val="en-US" w:eastAsia="zh-CN"/>
              </w:rPr>
              <w:t>■政府网站              ■其他：国家企业信用信息公示系统</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137</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脱贫</w:t>
            </w:r>
          </w:p>
        </w:tc>
        <w:tc>
          <w:tcPr>
            <w:tcW w:w="1136"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color w:val="000000"/>
                <w:sz w:val="18"/>
                <w:szCs w:val="18"/>
                <w:lang w:val="en-US" w:eastAsia="zh-CN"/>
              </w:rPr>
              <w:t>脱贫</w:t>
            </w:r>
            <w:r>
              <w:rPr>
                <w:rFonts w:hint="eastAsia" w:ascii="宋体" w:hAnsi="宋体" w:cs="宋体"/>
                <w:color w:val="000000"/>
                <w:sz w:val="18"/>
                <w:szCs w:val="18"/>
                <w:lang w:val="en-US" w:eastAsia="zh-CN"/>
              </w:rPr>
              <w:t>相关</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行政法规、规章</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1.中央及地方政府涉及扶贫领域的行政法规</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2.中央及地方政府涉及扶贫领域的规章</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■村公示栏（电子屏）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138</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color w:val="000000"/>
                <w:sz w:val="18"/>
                <w:szCs w:val="18"/>
                <w:lang w:val="en-US" w:eastAsia="zh-CN"/>
              </w:rPr>
              <w:t>脱贫</w:t>
            </w:r>
            <w:r>
              <w:rPr>
                <w:rFonts w:hint="eastAsia" w:ascii="宋体" w:hAnsi="宋体" w:cs="宋体"/>
                <w:color w:val="000000"/>
                <w:sz w:val="18"/>
                <w:szCs w:val="18"/>
                <w:lang w:val="en-US" w:eastAsia="zh-CN"/>
              </w:rPr>
              <w:t>相关</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上级规范性文件</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各级政府及部门涉及扶贫领域的规范性文件</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■村公示栏（电子屏）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139</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脱贫</w:t>
            </w:r>
          </w:p>
        </w:tc>
        <w:tc>
          <w:tcPr>
            <w:tcW w:w="1136"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color w:val="000000"/>
                <w:sz w:val="18"/>
                <w:szCs w:val="18"/>
                <w:lang w:val="en-US" w:eastAsia="zh-CN"/>
              </w:rPr>
              <w:t>脱贫对象</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脱贫对象动态调整名单</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《中华人民共和国政府信息公开条例》</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■村公示栏（电子屏）</w:t>
            </w: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140</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脱贫衔接资金</w:t>
            </w:r>
            <w:r>
              <w:rPr>
                <w:rFonts w:hint="eastAsia" w:ascii="宋体" w:hAnsi="宋体" w:eastAsia="宋体" w:cs="宋体"/>
                <w:color w:val="000000"/>
                <w:sz w:val="18"/>
                <w:szCs w:val="18"/>
                <w:lang w:val="en-US" w:eastAsia="zh-CN"/>
              </w:rPr>
              <w:t>年度计划</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1.年度县级衔接资金项目计划方案（含调整方案）</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2.财政专项衔接资金分配结果</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3.计划安排情况（资金计划批复文件）</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4.计划完成情况（项目建设完成、资金使用、绩效目标和减贫机制实现情况等）</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《国务院扶贫办、财政部关于完善扶贫资金项目公告公示制度的指导意见》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■村公示栏（电子屏）</w:t>
            </w: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141</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eastAsia="宋体" w:cs="宋体"/>
                <w:color w:val="000000"/>
                <w:sz w:val="18"/>
                <w:szCs w:val="18"/>
                <w:lang w:val="en-US" w:eastAsia="zh-CN"/>
              </w:rPr>
              <w:t>精准扶贫贷款</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1.扶贫小额信贷的贷款对象、用途、额度、期限、利率等情况</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2.享受扶贫贴息贷款的企业、专业合作社等经营主体的名称、贷款额度、期限、贴息规模和带贫减贫机制等情况</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《国务院扶贫办、财政部关于完善扶贫资金项目公告公示制度的指导意见》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每年底前集中公布1次当年情况</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■村公示栏（电子屏）</w:t>
            </w: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549" w:type="dxa"/>
            <w:noWrap w:val="0"/>
            <w:vAlign w:val="center"/>
          </w:tcPr>
          <w:p>
            <w:pPr>
              <w:widowControl/>
              <w:numPr>
                <w:ilvl w:val="0"/>
                <w:numId w:val="0"/>
              </w:numPr>
              <w:spacing w:line="240" w:lineRule="atLeast"/>
              <w:ind w:leftChars="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142</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扶贫</w:t>
            </w:r>
            <w:r>
              <w:rPr>
                <w:rFonts w:hint="eastAsia" w:ascii="宋体" w:hAnsi="宋体" w:eastAsia="宋体" w:cs="宋体"/>
                <w:color w:val="000000"/>
                <w:sz w:val="18"/>
                <w:szCs w:val="18"/>
                <w:lang w:val="en-US" w:eastAsia="zh-CN"/>
              </w:rPr>
              <w:t>项目库建设</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1.申报内容（含项目名称、项目类别、建设性质、实施地点、资金规模和筹资方式、受益对象、绩效目标、群众参与和带贫减贫机制等）</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2.申报流程（村申报、乡审核、县审定）</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3.申报结果（项目库规模、项目名单）</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《国务院扶贫办、财政部关于完善扶贫资金项目公告公示制度的指导意见》《国务院扶贫办关于完善县级脱贫攻坚项目库建设的指导意见》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■村公示栏（电子屏）</w:t>
            </w: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143</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扶贫</w:t>
            </w:r>
            <w:r>
              <w:rPr>
                <w:rFonts w:hint="eastAsia" w:ascii="宋体" w:hAnsi="宋体" w:eastAsia="宋体" w:cs="宋体"/>
                <w:color w:val="000000"/>
                <w:sz w:val="18"/>
                <w:szCs w:val="18"/>
                <w:lang w:val="en-US" w:eastAsia="zh-CN"/>
              </w:rPr>
              <w:t>年度计划</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1.项目名称</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2.实施地点</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3.建设任务</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4.补助标准</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5.资金来源及规模</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6.实施期限</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7.实施单位</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8.责任人</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9.绩效目标</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10.带贫减贫机制等</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《国务院扶贫办、财政部关于完善扶贫资金项目公告公示制度的指导意见》《国务院扶贫办关于完善县级脱贫攻坚项目库建设的指导意见》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■村公示栏（电子屏）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144</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扶贫</w:t>
            </w:r>
            <w:r>
              <w:rPr>
                <w:rFonts w:hint="eastAsia" w:ascii="宋体" w:hAnsi="宋体" w:eastAsia="宋体" w:cs="宋体"/>
                <w:color w:val="000000"/>
                <w:sz w:val="18"/>
                <w:szCs w:val="18"/>
                <w:lang w:val="en-US" w:eastAsia="zh-CN"/>
              </w:rPr>
              <w:t>项目</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实施</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1.扶贫项目实施前情况（包括项目名称、资金来源、实施期限、绩效目标、实施单位及责任人、受益对象和带贫减贫机制等）</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2.扶贫项目实施后情况（包括资金使用、项目实施结果、检查验收结果、绩效目标实现情况等）</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《国务院扶贫办、财政部关于完善扶贫资金项目公告公示制度的指导意见》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■村公示栏（电子屏）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145</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脱贫相关</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监督举报</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监督电话（12317）</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《国务院扶贫办、财政部关于完善扶贫资金项目公告公示制度的指导意见》</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■村公示栏（电子屏）</w:t>
            </w: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146</w:t>
            </w:r>
          </w:p>
        </w:tc>
        <w:tc>
          <w:tcPr>
            <w:tcW w:w="721" w:type="dxa"/>
            <w:vMerge w:val="restart"/>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统计</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统计法律</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法规规章</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统计领域相关法律、法规、规章</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《中华人民共和国统计法》《中华人民共和国政府信息公开条例》《中华人民共和国统计法实施条例》</w:t>
            </w:r>
          </w:p>
        </w:tc>
        <w:tc>
          <w:tcPr>
            <w:tcW w:w="1530"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信息形成或者变更之日起20个工作日内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■村公示栏（电子屏）</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   </w:t>
            </w: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147</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统计上级</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规范性文件</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统计领域相关规范性文件</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《中华人民共和国统计法》《中华人民共和国政府信息公开条例》《中华人民共和国统计法实施条例》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信息形成或者变更之日起20个工作日内</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■村公示栏（电子屏）</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   </w:t>
            </w: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148</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国家统计</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调查制度</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开展统计调查工作中执行的国家统计调查制度的主要内容</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《中华人民共和国统计法》《中华人民共和国政府信息公开条例》《中华人民共和国统计法实施条例》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实时更新</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■村公示栏（电子屏）</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   </w:t>
            </w: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149</w:t>
            </w:r>
          </w:p>
        </w:tc>
        <w:tc>
          <w:tcPr>
            <w:tcW w:w="721" w:type="dxa"/>
            <w:vMerge w:val="continue"/>
            <w:noWrap w:val="0"/>
            <w:vAlign w:val="center"/>
          </w:tcPr>
          <w:p>
            <w:pPr>
              <w:adjustRightInd w:val="0"/>
              <w:snapToGrid w:val="0"/>
              <w:jc w:val="center"/>
              <w:rPr>
                <w:rFonts w:hint="eastAsia" w:ascii="宋体" w:hAnsi="宋体" w:eastAsia="宋体" w:cs="宋体"/>
                <w:color w:val="000000"/>
                <w:sz w:val="18"/>
                <w:szCs w:val="18"/>
                <w:lang w:val="en-US" w:eastAsia="zh-CN"/>
              </w:rPr>
            </w:pP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吉林省统计</w:t>
            </w:r>
          </w:p>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调查制度</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开展统计调查工作中执行的地方统计调查制度的主要内容</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《中华人民共和国统计法》《中华人民共和国政府信息公开条例》《中华人民共和国统计法实施条例》</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实时更新</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■村公示栏（电子屏）</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   </w:t>
            </w: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1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150</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社会保险</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企业年金方案备案</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事项名称：企业年金方案的备案</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2.事项简述：企业及其职工在依法参加基本养老保险的基础上，自主建立的补充养老保险制度。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3.办理材料：备案函  、企业年金方案、重点情况说明、职工代表大会决议、职工基本养老保险缴费证明</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4.办理方式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5.办理时限：15日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6.结果送达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7.收费依据及标准：无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8.办事时间：8:30--11:30       14:00--5:00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9.办理机构及地点：人社局3楼307室养老保险科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10.咨询查询途径：0435--5229119     </w:t>
            </w:r>
          </w:p>
          <w:p>
            <w:pPr>
              <w:pStyle w:val="4"/>
              <w:adjustRightInd w:val="0"/>
              <w:snapToGrid w:val="0"/>
              <w:ind w:firstLine="0" w:firstLineChars="0"/>
              <w:rPr>
                <w:rFonts w:hint="eastAsia" w:ascii="宋体" w:hAnsi="宋体" w:eastAsia="宋体" w:cs="宋体"/>
                <w:color w:val="000000"/>
                <w:sz w:val="18"/>
                <w:szCs w:val="18"/>
                <w:lang w:val="en-US" w:eastAsia="zh-CN"/>
              </w:rPr>
            </w:pP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3.《企业年金办法》（中华人民共和国人力资源和社会保障部、财政部令第36号）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726"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15" w:type="dxa"/>
            <w:noWrap w:val="0"/>
            <w:vAlign w:val="center"/>
          </w:tcPr>
          <w:p>
            <w:pPr>
              <w:jc w:val="center"/>
              <w:rPr>
                <w:rFonts w:hint="eastAsia" w:ascii="方正仿宋简体" w:eastAsia="方正仿宋简体"/>
                <w:sz w:val="18"/>
                <w:szCs w:val="18"/>
              </w:rPr>
            </w:pPr>
          </w:p>
        </w:tc>
        <w:tc>
          <w:tcPr>
            <w:tcW w:w="555"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27" w:type="dxa"/>
            <w:noWrap w:val="0"/>
            <w:vAlign w:val="center"/>
          </w:tcPr>
          <w:p>
            <w:pPr>
              <w:jc w:val="center"/>
              <w:rPr>
                <w:rFonts w:hint="eastAsia" w:ascii="方正仿宋简体" w:eastAsia="方正仿宋简体"/>
                <w:sz w:val="18"/>
                <w:szCs w:val="18"/>
              </w:rPr>
            </w:pPr>
          </w:p>
        </w:tc>
        <w:tc>
          <w:tcPr>
            <w:tcW w:w="726"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151</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社会保险</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企业年金方案重要条款变更备案</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1.事项名称：企业年金方案重要条款变更备案</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2.事项简述：单位已依法参加企业年金计划，符合企业年金方案重要条款变更备案的企业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3.办理材料 ： 1.单位企业年金方案备案的函2.调整后的企业年金方案实施细则3.职工代表大会决议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4.办理方式 ：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5.办理时限 ：15日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6.结果送达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7.收费依据及标准：无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8.办事时间： 8:30--11:30       14:00--5:00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9.办理机构及地点：人社局3楼307室养老保险科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10.咨询查询途径：0435--5229119     </w:t>
            </w:r>
          </w:p>
          <w:p>
            <w:pPr>
              <w:pStyle w:val="4"/>
              <w:adjustRightInd w:val="0"/>
              <w:snapToGrid w:val="0"/>
              <w:ind w:firstLine="0" w:firstLineChars="0"/>
              <w:rPr>
                <w:rFonts w:hint="eastAsia" w:ascii="宋体" w:hAnsi="宋体" w:eastAsia="宋体" w:cs="宋体"/>
                <w:color w:val="000000"/>
                <w:sz w:val="18"/>
                <w:szCs w:val="18"/>
                <w:lang w:val="en-US" w:eastAsia="zh-CN"/>
              </w:rPr>
            </w:pP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3.《企业年金办法》（中华人民共和国人力资源和社会保障部、财政部令第36号）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■政府网站</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公示栏</w:t>
            </w:r>
          </w:p>
        </w:tc>
        <w:tc>
          <w:tcPr>
            <w:tcW w:w="726"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15" w:type="dxa"/>
            <w:noWrap w:val="0"/>
            <w:vAlign w:val="center"/>
          </w:tcPr>
          <w:p>
            <w:pPr>
              <w:jc w:val="center"/>
              <w:rPr>
                <w:rFonts w:hint="eastAsia" w:ascii="方正仿宋简体" w:eastAsia="方正仿宋简体"/>
                <w:sz w:val="18"/>
                <w:szCs w:val="18"/>
              </w:rPr>
            </w:pPr>
          </w:p>
        </w:tc>
        <w:tc>
          <w:tcPr>
            <w:tcW w:w="555"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27" w:type="dxa"/>
            <w:noWrap w:val="0"/>
            <w:vAlign w:val="center"/>
          </w:tcPr>
          <w:p>
            <w:pPr>
              <w:jc w:val="center"/>
              <w:rPr>
                <w:rFonts w:hint="eastAsia" w:ascii="方正仿宋简体" w:eastAsia="方正仿宋简体"/>
                <w:sz w:val="18"/>
                <w:szCs w:val="18"/>
              </w:rPr>
            </w:pPr>
          </w:p>
        </w:tc>
        <w:tc>
          <w:tcPr>
            <w:tcW w:w="726"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2" w:hRule="atLeast"/>
        </w:trPr>
        <w:tc>
          <w:tcPr>
            <w:tcW w:w="549" w:type="dxa"/>
            <w:noWrap w:val="0"/>
            <w:vAlign w:val="center"/>
          </w:tcPr>
          <w:p>
            <w:pPr>
              <w:widowControl/>
              <w:numPr>
                <w:ilvl w:val="0"/>
                <w:numId w:val="0"/>
              </w:numPr>
              <w:spacing w:line="240" w:lineRule="atLeast"/>
              <w:ind w:leftChars="0"/>
              <w:jc w:val="center"/>
              <w:textAlignment w:val="center"/>
              <w:rPr>
                <w:rFonts w:hint="default" w:ascii="仿宋_GB2312" w:hAnsi="宋体" w:eastAsia="仿宋_GB2312" w:cs="Times New Roman"/>
                <w:color w:val="000000"/>
                <w:kern w:val="2"/>
                <w:sz w:val="10"/>
                <w:szCs w:val="10"/>
                <w:lang w:val="en-US" w:eastAsia="zh-CN" w:bidi="ar-SA"/>
              </w:rPr>
            </w:pPr>
            <w:r>
              <w:rPr>
                <w:rFonts w:hint="eastAsia" w:ascii="宋体" w:hAnsi="宋体" w:cs="宋体"/>
                <w:color w:val="000000"/>
                <w:sz w:val="18"/>
                <w:szCs w:val="18"/>
                <w:lang w:val="en-US" w:eastAsia="zh-CN"/>
              </w:rPr>
              <w:t>152</w:t>
            </w:r>
          </w:p>
        </w:tc>
        <w:tc>
          <w:tcPr>
            <w:tcW w:w="721"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社会保险</w:t>
            </w:r>
          </w:p>
        </w:tc>
        <w:tc>
          <w:tcPr>
            <w:tcW w:w="1136" w:type="dxa"/>
            <w:noWrap w:val="0"/>
            <w:vAlign w:val="center"/>
          </w:tcPr>
          <w:p>
            <w:pPr>
              <w:adjustRightInd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企业年金方案终止备案</w:t>
            </w:r>
          </w:p>
        </w:tc>
        <w:tc>
          <w:tcPr>
            <w:tcW w:w="318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1.事项名称：企业年金方案终止备案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2.事项简述：单位已依法参加企业年金计划，符合终止企业年金方案的企业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3.办理材料：单位终止企业年金方案备案的函  终止企业年金计划方案原件       职工代表大会决议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4.办理方式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5.办理时限：15日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6.结果送达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7.收费依据及标准：无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8.办事时间：8:30--11:30       14:00--5:00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9.办理机构及地点：人社局3楼307室养老保险科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10.咨询查询途径：0435--5229119     </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11.监督投诉渠道</w:t>
            </w:r>
          </w:p>
        </w:tc>
        <w:tc>
          <w:tcPr>
            <w:tcW w:w="1855" w:type="dxa"/>
            <w:noWrap w:val="0"/>
            <w:vAlign w:val="center"/>
          </w:tcPr>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1.《中华人民共和国政府信息公开条例》（中华人民共和国国务院令第711号）</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pStyle w:val="4"/>
              <w:adjustRightInd w:val="0"/>
              <w:snapToGrid w:val="0"/>
              <w:ind w:firstLine="0" w:firstLineChars="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3.《企业年金办法》（中华人民共和国人力资源和社会保障部、财政部令第36号）</w:t>
            </w:r>
          </w:p>
        </w:tc>
        <w:tc>
          <w:tcPr>
            <w:tcW w:w="1530" w:type="dxa"/>
            <w:noWrap w:val="0"/>
            <w:vAlign w:val="center"/>
          </w:tcPr>
          <w:p>
            <w:pPr>
              <w:pStyle w:val="4"/>
              <w:adjustRightInd w:val="0"/>
              <w:snapToGrid w:val="0"/>
              <w:ind w:firstLine="0" w:firstLineChars="0"/>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30" w:type="dxa"/>
            <w:noWrap w:val="0"/>
            <w:vAlign w:val="center"/>
          </w:tcPr>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大泉源乡人民政府</w:t>
            </w:r>
          </w:p>
          <w:p>
            <w:pPr>
              <w:adjustRightInd w:val="0"/>
              <w:snapToGrid w:val="0"/>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、各村</w:t>
            </w:r>
          </w:p>
        </w:tc>
        <w:tc>
          <w:tcPr>
            <w:tcW w:w="1534" w:type="dxa"/>
            <w:noWrap w:val="0"/>
            <w:vAlign w:val="center"/>
          </w:tcPr>
          <w:p>
            <w:pPr>
              <w:adjustRightInd w:val="0"/>
              <w:snapToGrid w:val="0"/>
              <w:rPr>
                <w:rFonts w:hint="eastAsia" w:ascii="宋体" w:hAnsi="宋体" w:eastAsia="宋体" w:cs="宋体"/>
                <w:color w:val="000000"/>
                <w:sz w:val="18"/>
                <w:szCs w:val="18"/>
              </w:rPr>
            </w:pPr>
            <w:r>
              <w:rPr>
                <w:rFonts w:hint="eastAsia" w:ascii="宋体" w:hAnsi="宋体" w:eastAsia="宋体" w:cs="宋体"/>
                <w:color w:val="000000"/>
                <w:sz w:val="18"/>
                <w:szCs w:val="18"/>
              </w:rPr>
              <w:t>■社区/企事业单位/村公示栏（电子屏）</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tc>
        <w:tc>
          <w:tcPr>
            <w:tcW w:w="726"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15" w:type="dxa"/>
            <w:noWrap w:val="0"/>
            <w:vAlign w:val="center"/>
          </w:tcPr>
          <w:p>
            <w:pPr>
              <w:jc w:val="center"/>
              <w:rPr>
                <w:rFonts w:hint="eastAsia" w:ascii="方正仿宋简体" w:eastAsia="方正仿宋简体"/>
                <w:sz w:val="18"/>
                <w:szCs w:val="18"/>
              </w:rPr>
            </w:pPr>
          </w:p>
        </w:tc>
        <w:tc>
          <w:tcPr>
            <w:tcW w:w="555"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27" w:type="dxa"/>
            <w:noWrap w:val="0"/>
            <w:vAlign w:val="center"/>
          </w:tcPr>
          <w:p>
            <w:pPr>
              <w:jc w:val="center"/>
              <w:rPr>
                <w:rFonts w:hint="eastAsia" w:ascii="方正仿宋简体" w:eastAsia="方正仿宋简体"/>
                <w:sz w:val="18"/>
                <w:szCs w:val="18"/>
              </w:rPr>
            </w:pPr>
          </w:p>
        </w:tc>
        <w:tc>
          <w:tcPr>
            <w:tcW w:w="726"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777" w:type="dxa"/>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r>
    </w:tbl>
    <w:p>
      <w:pPr>
        <w:rPr>
          <w:sz w:val="15"/>
          <w:szCs w:val="1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仿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8EAD62"/>
    <w:multiLevelType w:val="singleLevel"/>
    <w:tmpl w:val="6E8EAD6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WVkNzRhZTNkZDM1NWQxZDEwY2U4ZGU4YzYyYjkifQ=="/>
  </w:docVars>
  <w:rsids>
    <w:rsidRoot w:val="24BF2658"/>
    <w:rsid w:val="0047053D"/>
    <w:rsid w:val="01351714"/>
    <w:rsid w:val="03B7227C"/>
    <w:rsid w:val="04377AA1"/>
    <w:rsid w:val="06C05907"/>
    <w:rsid w:val="08801D0D"/>
    <w:rsid w:val="0B9F5539"/>
    <w:rsid w:val="0C4D5E73"/>
    <w:rsid w:val="0D9760BE"/>
    <w:rsid w:val="0E4E5E4E"/>
    <w:rsid w:val="0F0C61E0"/>
    <w:rsid w:val="0FB56209"/>
    <w:rsid w:val="100D1FB2"/>
    <w:rsid w:val="11AB78C4"/>
    <w:rsid w:val="11DF0DA5"/>
    <w:rsid w:val="123639F0"/>
    <w:rsid w:val="125D38B0"/>
    <w:rsid w:val="15E127A4"/>
    <w:rsid w:val="16323275"/>
    <w:rsid w:val="16624D7B"/>
    <w:rsid w:val="1B8712AF"/>
    <w:rsid w:val="1C856E3A"/>
    <w:rsid w:val="1E3E386E"/>
    <w:rsid w:val="1E5C77F2"/>
    <w:rsid w:val="1EA90859"/>
    <w:rsid w:val="1EB1312B"/>
    <w:rsid w:val="1F1134FA"/>
    <w:rsid w:val="2284712E"/>
    <w:rsid w:val="238C265A"/>
    <w:rsid w:val="24BF2658"/>
    <w:rsid w:val="27147861"/>
    <w:rsid w:val="289A7960"/>
    <w:rsid w:val="2A0C65CE"/>
    <w:rsid w:val="2BFB186F"/>
    <w:rsid w:val="2CA174A1"/>
    <w:rsid w:val="2DBA6C82"/>
    <w:rsid w:val="2DED0235"/>
    <w:rsid w:val="2F72144A"/>
    <w:rsid w:val="2FD951A4"/>
    <w:rsid w:val="309953A3"/>
    <w:rsid w:val="30A513E9"/>
    <w:rsid w:val="31480777"/>
    <w:rsid w:val="31AE3A65"/>
    <w:rsid w:val="31CD3E65"/>
    <w:rsid w:val="320C1682"/>
    <w:rsid w:val="320D6D63"/>
    <w:rsid w:val="334212B2"/>
    <w:rsid w:val="35F3454D"/>
    <w:rsid w:val="36F5724A"/>
    <w:rsid w:val="37142D74"/>
    <w:rsid w:val="37160A8C"/>
    <w:rsid w:val="37523D73"/>
    <w:rsid w:val="37F00807"/>
    <w:rsid w:val="38CF307C"/>
    <w:rsid w:val="390F21EB"/>
    <w:rsid w:val="39255141"/>
    <w:rsid w:val="3F1D13A0"/>
    <w:rsid w:val="3F9F3C0D"/>
    <w:rsid w:val="403A57EB"/>
    <w:rsid w:val="405B03E9"/>
    <w:rsid w:val="406325B7"/>
    <w:rsid w:val="419F5193"/>
    <w:rsid w:val="41EA4907"/>
    <w:rsid w:val="43295C3D"/>
    <w:rsid w:val="45014B29"/>
    <w:rsid w:val="4506156C"/>
    <w:rsid w:val="454135FD"/>
    <w:rsid w:val="4581493C"/>
    <w:rsid w:val="462410F0"/>
    <w:rsid w:val="46574960"/>
    <w:rsid w:val="468748F4"/>
    <w:rsid w:val="474C4AF1"/>
    <w:rsid w:val="48A24875"/>
    <w:rsid w:val="48D013E2"/>
    <w:rsid w:val="498B5ADA"/>
    <w:rsid w:val="4B7661E4"/>
    <w:rsid w:val="4B8B339F"/>
    <w:rsid w:val="4C14379F"/>
    <w:rsid w:val="4D2E0486"/>
    <w:rsid w:val="4E966F44"/>
    <w:rsid w:val="513451EE"/>
    <w:rsid w:val="54AC6C98"/>
    <w:rsid w:val="55761F4B"/>
    <w:rsid w:val="56431446"/>
    <w:rsid w:val="56DB4229"/>
    <w:rsid w:val="57840CA1"/>
    <w:rsid w:val="587A07F0"/>
    <w:rsid w:val="59050A43"/>
    <w:rsid w:val="59590F80"/>
    <w:rsid w:val="598D75DA"/>
    <w:rsid w:val="5AC16DDD"/>
    <w:rsid w:val="5B1B3F02"/>
    <w:rsid w:val="5B4F0490"/>
    <w:rsid w:val="5B897450"/>
    <w:rsid w:val="5CB205C5"/>
    <w:rsid w:val="5E6413E6"/>
    <w:rsid w:val="5ED30E8D"/>
    <w:rsid w:val="5F33226C"/>
    <w:rsid w:val="5FEE2788"/>
    <w:rsid w:val="63EF5962"/>
    <w:rsid w:val="64294425"/>
    <w:rsid w:val="671F5E28"/>
    <w:rsid w:val="6729169A"/>
    <w:rsid w:val="67E15CBD"/>
    <w:rsid w:val="69277C00"/>
    <w:rsid w:val="6B574BF4"/>
    <w:rsid w:val="6BBB34F3"/>
    <w:rsid w:val="6D73372B"/>
    <w:rsid w:val="6DAE766E"/>
    <w:rsid w:val="6F7E3097"/>
    <w:rsid w:val="70115CB9"/>
    <w:rsid w:val="70C40F7D"/>
    <w:rsid w:val="70F536C8"/>
    <w:rsid w:val="70FA04FB"/>
    <w:rsid w:val="7148395C"/>
    <w:rsid w:val="715A2B2B"/>
    <w:rsid w:val="71BE777B"/>
    <w:rsid w:val="71CC633B"/>
    <w:rsid w:val="71DC5935"/>
    <w:rsid w:val="724C745A"/>
    <w:rsid w:val="73461C68"/>
    <w:rsid w:val="734A7A00"/>
    <w:rsid w:val="73A9032C"/>
    <w:rsid w:val="745864FA"/>
    <w:rsid w:val="750461E5"/>
    <w:rsid w:val="75940E1C"/>
    <w:rsid w:val="77BF249E"/>
    <w:rsid w:val="77DD57DA"/>
    <w:rsid w:val="7A233CE4"/>
    <w:rsid w:val="7ACE4335"/>
    <w:rsid w:val="7E5D191D"/>
    <w:rsid w:val="7F9950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0"/>
    <w:pPr>
      <w:ind w:firstLine="420" w:firstLineChars="200"/>
    </w:pPr>
    <w:rPr>
      <w:rFonts w:ascii="等线" w:hAnsi="等线" w:eastAsia="等线"/>
    </w:rPr>
  </w:style>
  <w:style w:type="character" w:customStyle="1" w:styleId="5">
    <w:name w:val="font51"/>
    <w:basedOn w:val="3"/>
    <w:qFormat/>
    <w:uiPriority w:val="0"/>
    <w:rPr>
      <w:rFonts w:hint="eastAsia" w:ascii="宋体" w:hAnsi="宋体" w:eastAsia="宋体" w:cs="宋体"/>
      <w:color w:val="000000"/>
      <w:sz w:val="24"/>
      <w:szCs w:val="24"/>
      <w:u w:val="none"/>
    </w:rPr>
  </w:style>
  <w:style w:type="character" w:customStyle="1" w:styleId="6">
    <w:name w:val="font71"/>
    <w:basedOn w:val="3"/>
    <w:qFormat/>
    <w:uiPriority w:val="0"/>
    <w:rPr>
      <w:rFonts w:hint="eastAsia" w:ascii="宋体" w:hAnsi="宋体" w:eastAsia="宋体" w:cs="宋体"/>
      <w:color w:val="000000"/>
      <w:sz w:val="24"/>
      <w:szCs w:val="24"/>
      <w:u w:val="single"/>
    </w:rPr>
  </w:style>
  <w:style w:type="character" w:customStyle="1" w:styleId="7">
    <w:name w:val="font41"/>
    <w:basedOn w:val="3"/>
    <w:qFormat/>
    <w:uiPriority w:val="0"/>
    <w:rPr>
      <w:rFonts w:hint="eastAsia" w:ascii="宋体" w:hAnsi="宋体" w:eastAsia="宋体" w:cs="宋体"/>
      <w:color w:val="000000"/>
      <w:sz w:val="24"/>
      <w:szCs w:val="24"/>
      <w:u w:val="none"/>
    </w:rPr>
  </w:style>
  <w:style w:type="character" w:customStyle="1" w:styleId="8">
    <w:name w:val="font61"/>
    <w:basedOn w:val="3"/>
    <w:qFormat/>
    <w:uiPriority w:val="0"/>
    <w:rPr>
      <w:rFonts w:hint="eastAsia" w:ascii="宋体" w:hAnsi="宋体" w:eastAsia="宋体" w:cs="宋体"/>
      <w:color w:val="000000"/>
      <w:sz w:val="24"/>
      <w:szCs w:val="24"/>
      <w:u w:val="single"/>
    </w:rPr>
  </w:style>
  <w:style w:type="character" w:customStyle="1" w:styleId="9">
    <w:name w:val="font31"/>
    <w:basedOn w:val="3"/>
    <w:qFormat/>
    <w:uiPriority w:val="0"/>
    <w:rPr>
      <w:rFonts w:hint="eastAsia" w:ascii="宋体" w:hAnsi="宋体" w:eastAsia="宋体" w:cs="宋体"/>
      <w:color w:val="000000"/>
      <w:sz w:val="24"/>
      <w:szCs w:val="24"/>
      <w:u w:val="none"/>
    </w:rPr>
  </w:style>
  <w:style w:type="character" w:customStyle="1" w:styleId="10">
    <w:name w:val="font11"/>
    <w:basedOn w:val="3"/>
    <w:qFormat/>
    <w:uiPriority w:val="0"/>
    <w:rPr>
      <w:rFonts w:hint="eastAsia" w:ascii="仿宋_GB2312" w:eastAsia="仿宋_GB2312" w:cs="仿宋_GB2312"/>
      <w:b/>
      <w:bCs/>
      <w:color w:val="000000"/>
      <w:sz w:val="18"/>
      <w:szCs w:val="18"/>
      <w:u w:val="none"/>
    </w:rPr>
  </w:style>
  <w:style w:type="character" w:customStyle="1" w:styleId="11">
    <w:name w:val="font21"/>
    <w:basedOn w:val="3"/>
    <w:qFormat/>
    <w:uiPriority w:val="0"/>
    <w:rPr>
      <w:rFonts w:hint="eastAsia" w:ascii="仿宋_GB2312" w:eastAsia="仿宋_GB2312" w:cs="仿宋_GB2312"/>
      <w:b/>
      <w:bCs/>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26610</Words>
  <Characters>28197</Characters>
  <Lines>0</Lines>
  <Paragraphs>0</Paragraphs>
  <TotalTime>5</TotalTime>
  <ScaleCrop>false</ScaleCrop>
  <LinksUpToDate>false</LinksUpToDate>
  <CharactersWithSpaces>35952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2023-07-10T01:09:00Z</dcterms:created>
  <dc:creator>秦妙</dc:creator>
  <cp:lastModifiedBy>郝迪</cp:lastModifiedBy>
  <dcterms:modified xsi:type="dcterms:W3CDTF">2023-08-02T02:38:30Z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8A2CEA98A57D44B7A7E78A9873B59CC9_13</vt:lpwstr>
  </property>
</Properties>
</file>