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8409A">
      <w:pPr>
        <w:jc w:val="center"/>
        <w:rPr>
          <w:rFonts w:hint="eastAsia"/>
          <w:sz w:val="36"/>
          <w:szCs w:val="36"/>
          <w:lang w:eastAsia="zh-CN"/>
        </w:rPr>
      </w:pPr>
      <w:r>
        <w:rPr>
          <w:rFonts w:hint="eastAsia"/>
          <w:sz w:val="36"/>
          <w:szCs w:val="36"/>
          <w:lang w:val="en-US" w:eastAsia="zh-CN"/>
        </w:rPr>
        <w:t>经开区基层</w:t>
      </w:r>
      <w:r>
        <w:rPr>
          <w:rFonts w:hint="eastAsia"/>
          <w:sz w:val="36"/>
          <w:szCs w:val="36"/>
          <w:lang w:eastAsia="zh-CN"/>
        </w:rPr>
        <w:t>政务公开标准化目录</w:t>
      </w:r>
    </w:p>
    <w:tbl>
      <w:tblPr>
        <w:tblStyle w:val="2"/>
        <w:tblW w:w="15683"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643"/>
        <w:gridCol w:w="1068"/>
        <w:gridCol w:w="3252"/>
        <w:gridCol w:w="3264"/>
        <w:gridCol w:w="1524"/>
        <w:gridCol w:w="960"/>
        <w:gridCol w:w="1308"/>
        <w:gridCol w:w="528"/>
        <w:gridCol w:w="648"/>
        <w:gridCol w:w="432"/>
        <w:gridCol w:w="552"/>
        <w:gridCol w:w="516"/>
        <w:gridCol w:w="444"/>
      </w:tblGrid>
      <w:tr w14:paraId="47BF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544" w:type="dxa"/>
            <w:vMerge w:val="restart"/>
            <w:vAlign w:val="center"/>
          </w:tcPr>
          <w:p w14:paraId="6BEFAA4D">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711" w:type="dxa"/>
            <w:gridSpan w:val="2"/>
            <w:vAlign w:val="center"/>
          </w:tcPr>
          <w:p w14:paraId="03B51029">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公开事项</w:t>
            </w:r>
          </w:p>
        </w:tc>
        <w:tc>
          <w:tcPr>
            <w:tcW w:w="3252" w:type="dxa"/>
            <w:vMerge w:val="restart"/>
            <w:vAlign w:val="center"/>
          </w:tcPr>
          <w:p w14:paraId="2E1FFAF4">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公开内容（要素）</w:t>
            </w:r>
          </w:p>
        </w:tc>
        <w:tc>
          <w:tcPr>
            <w:tcW w:w="3264" w:type="dxa"/>
            <w:vMerge w:val="restart"/>
            <w:vAlign w:val="center"/>
          </w:tcPr>
          <w:p w14:paraId="6A12483F">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公开依据</w:t>
            </w:r>
          </w:p>
        </w:tc>
        <w:tc>
          <w:tcPr>
            <w:tcW w:w="1524" w:type="dxa"/>
            <w:vMerge w:val="restart"/>
            <w:vAlign w:val="center"/>
          </w:tcPr>
          <w:p w14:paraId="3A92FAE4">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公开时限</w:t>
            </w:r>
          </w:p>
        </w:tc>
        <w:tc>
          <w:tcPr>
            <w:tcW w:w="960" w:type="dxa"/>
            <w:vMerge w:val="restart"/>
            <w:vAlign w:val="center"/>
          </w:tcPr>
          <w:p w14:paraId="33E056D1">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公开主体</w:t>
            </w:r>
          </w:p>
        </w:tc>
        <w:tc>
          <w:tcPr>
            <w:tcW w:w="1308" w:type="dxa"/>
            <w:vMerge w:val="restart"/>
            <w:vAlign w:val="center"/>
          </w:tcPr>
          <w:p w14:paraId="0BBF4A26">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公开渠道和载体</w:t>
            </w:r>
          </w:p>
        </w:tc>
        <w:tc>
          <w:tcPr>
            <w:tcW w:w="1176" w:type="dxa"/>
            <w:gridSpan w:val="2"/>
            <w:vAlign w:val="center"/>
          </w:tcPr>
          <w:p w14:paraId="04609129">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公开对象</w:t>
            </w:r>
          </w:p>
        </w:tc>
        <w:tc>
          <w:tcPr>
            <w:tcW w:w="984" w:type="dxa"/>
            <w:gridSpan w:val="2"/>
            <w:vAlign w:val="center"/>
          </w:tcPr>
          <w:p w14:paraId="53901CB0">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公开方式</w:t>
            </w:r>
          </w:p>
        </w:tc>
        <w:tc>
          <w:tcPr>
            <w:tcW w:w="960" w:type="dxa"/>
            <w:gridSpan w:val="2"/>
            <w:vAlign w:val="center"/>
          </w:tcPr>
          <w:p w14:paraId="7CB5B778">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公开层级</w:t>
            </w:r>
          </w:p>
        </w:tc>
      </w:tr>
      <w:tr w14:paraId="7CFE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44" w:type="dxa"/>
            <w:vMerge w:val="continue"/>
            <w:vAlign w:val="center"/>
          </w:tcPr>
          <w:p w14:paraId="656B87BF">
            <w:pPr>
              <w:widowControl/>
              <w:jc w:val="left"/>
              <w:rPr>
                <w:rFonts w:hint="eastAsia" w:ascii="宋体" w:hAnsi="宋体" w:eastAsia="宋体" w:cs="宋体"/>
                <w:b/>
                <w:bCs/>
                <w:color w:val="000000"/>
                <w:kern w:val="0"/>
                <w:sz w:val="18"/>
                <w:szCs w:val="18"/>
              </w:rPr>
            </w:pPr>
          </w:p>
        </w:tc>
        <w:tc>
          <w:tcPr>
            <w:tcW w:w="643" w:type="dxa"/>
            <w:vAlign w:val="center"/>
          </w:tcPr>
          <w:p w14:paraId="629E02FC">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一级事项</w:t>
            </w:r>
          </w:p>
        </w:tc>
        <w:tc>
          <w:tcPr>
            <w:tcW w:w="1068" w:type="dxa"/>
            <w:vAlign w:val="center"/>
          </w:tcPr>
          <w:p w14:paraId="0A55C282">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二级事项</w:t>
            </w:r>
          </w:p>
        </w:tc>
        <w:tc>
          <w:tcPr>
            <w:tcW w:w="3252" w:type="dxa"/>
            <w:vMerge w:val="continue"/>
            <w:vAlign w:val="center"/>
          </w:tcPr>
          <w:p w14:paraId="24B0C569">
            <w:pPr>
              <w:widowControl/>
              <w:jc w:val="left"/>
              <w:rPr>
                <w:rFonts w:hint="eastAsia" w:ascii="宋体" w:hAnsi="宋体" w:eastAsia="宋体" w:cs="宋体"/>
                <w:b/>
                <w:bCs/>
                <w:color w:val="000000"/>
                <w:kern w:val="0"/>
                <w:sz w:val="18"/>
                <w:szCs w:val="18"/>
              </w:rPr>
            </w:pPr>
          </w:p>
        </w:tc>
        <w:tc>
          <w:tcPr>
            <w:tcW w:w="3264" w:type="dxa"/>
            <w:vMerge w:val="continue"/>
            <w:vAlign w:val="center"/>
          </w:tcPr>
          <w:p w14:paraId="605A0D85">
            <w:pPr>
              <w:widowControl/>
              <w:jc w:val="left"/>
              <w:rPr>
                <w:rFonts w:hint="eastAsia" w:ascii="宋体" w:hAnsi="宋体" w:eastAsia="宋体" w:cs="宋体"/>
                <w:b/>
                <w:bCs/>
                <w:color w:val="000000"/>
                <w:kern w:val="0"/>
                <w:sz w:val="18"/>
                <w:szCs w:val="18"/>
              </w:rPr>
            </w:pPr>
          </w:p>
        </w:tc>
        <w:tc>
          <w:tcPr>
            <w:tcW w:w="1524" w:type="dxa"/>
            <w:vMerge w:val="continue"/>
            <w:vAlign w:val="center"/>
          </w:tcPr>
          <w:p w14:paraId="3A1EC678">
            <w:pPr>
              <w:widowControl/>
              <w:jc w:val="left"/>
              <w:rPr>
                <w:rFonts w:hint="eastAsia" w:ascii="宋体" w:hAnsi="宋体" w:eastAsia="宋体" w:cs="宋体"/>
                <w:b/>
                <w:bCs/>
                <w:color w:val="000000"/>
                <w:kern w:val="0"/>
                <w:sz w:val="18"/>
                <w:szCs w:val="18"/>
              </w:rPr>
            </w:pPr>
          </w:p>
        </w:tc>
        <w:tc>
          <w:tcPr>
            <w:tcW w:w="960" w:type="dxa"/>
            <w:vMerge w:val="continue"/>
            <w:vAlign w:val="center"/>
          </w:tcPr>
          <w:p w14:paraId="3F8E319D">
            <w:pPr>
              <w:widowControl/>
              <w:jc w:val="left"/>
              <w:rPr>
                <w:rFonts w:hint="eastAsia" w:ascii="宋体" w:hAnsi="宋体" w:eastAsia="宋体" w:cs="宋体"/>
                <w:b/>
                <w:bCs/>
                <w:color w:val="000000"/>
                <w:kern w:val="0"/>
                <w:sz w:val="18"/>
                <w:szCs w:val="18"/>
              </w:rPr>
            </w:pPr>
          </w:p>
        </w:tc>
        <w:tc>
          <w:tcPr>
            <w:tcW w:w="1308" w:type="dxa"/>
            <w:vMerge w:val="continue"/>
            <w:vAlign w:val="center"/>
          </w:tcPr>
          <w:p w14:paraId="6FB5B65C">
            <w:pPr>
              <w:widowControl/>
              <w:jc w:val="left"/>
              <w:rPr>
                <w:rFonts w:hint="eastAsia" w:ascii="宋体" w:hAnsi="宋体" w:eastAsia="宋体" w:cs="宋体"/>
                <w:b/>
                <w:bCs/>
                <w:kern w:val="0"/>
                <w:sz w:val="18"/>
                <w:szCs w:val="18"/>
              </w:rPr>
            </w:pPr>
          </w:p>
        </w:tc>
        <w:tc>
          <w:tcPr>
            <w:tcW w:w="528" w:type="dxa"/>
            <w:vAlign w:val="center"/>
          </w:tcPr>
          <w:p w14:paraId="41BC9509">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全社会</w:t>
            </w:r>
          </w:p>
        </w:tc>
        <w:tc>
          <w:tcPr>
            <w:tcW w:w="648" w:type="dxa"/>
            <w:vAlign w:val="center"/>
          </w:tcPr>
          <w:p w14:paraId="5512A4CF">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特定群众</w:t>
            </w:r>
          </w:p>
        </w:tc>
        <w:tc>
          <w:tcPr>
            <w:tcW w:w="432" w:type="dxa"/>
            <w:vAlign w:val="center"/>
          </w:tcPr>
          <w:p w14:paraId="05536AAB">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主动</w:t>
            </w:r>
          </w:p>
        </w:tc>
        <w:tc>
          <w:tcPr>
            <w:tcW w:w="552" w:type="dxa"/>
            <w:vAlign w:val="center"/>
          </w:tcPr>
          <w:p w14:paraId="6E281BD4">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依申请公开</w:t>
            </w:r>
          </w:p>
        </w:tc>
        <w:tc>
          <w:tcPr>
            <w:tcW w:w="516" w:type="dxa"/>
            <w:vAlign w:val="center"/>
          </w:tcPr>
          <w:p w14:paraId="20096569">
            <w:pPr>
              <w:widowControl/>
              <w:jc w:val="center"/>
              <w:rPr>
                <w:rFonts w:hint="eastAsia" w:ascii="宋体" w:hAnsi="宋体" w:eastAsia="宋体" w:cs="宋体"/>
                <w:b/>
                <w:bCs/>
                <w:color w:val="000000"/>
                <w:kern w:val="0"/>
                <w:sz w:val="18"/>
                <w:szCs w:val="18"/>
              </w:rPr>
            </w:pPr>
            <w:r>
              <w:rPr>
                <w:rFonts w:hint="eastAsia" w:ascii="宋体" w:hAnsi="宋体" w:cs="宋体"/>
                <w:b/>
                <w:bCs/>
                <w:color w:val="000000"/>
                <w:kern w:val="0"/>
                <w:sz w:val="18"/>
                <w:szCs w:val="18"/>
                <w:lang w:eastAsia="zh-CN"/>
              </w:rPr>
              <w:t>经开区</w:t>
            </w:r>
          </w:p>
        </w:tc>
        <w:tc>
          <w:tcPr>
            <w:tcW w:w="444" w:type="dxa"/>
            <w:vAlign w:val="center"/>
          </w:tcPr>
          <w:p w14:paraId="7E919991">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村级</w:t>
            </w:r>
          </w:p>
        </w:tc>
      </w:tr>
      <w:tr w14:paraId="4F01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3479F22E">
            <w:pPr>
              <w:pStyle w:val="4"/>
              <w:adjustRightInd w:val="0"/>
              <w:snapToGrid w:val="0"/>
              <w:ind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643" w:type="dxa"/>
            <w:vAlign w:val="center"/>
          </w:tcPr>
          <w:p w14:paraId="01FD070E">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sz w:val="18"/>
                <w:szCs w:val="18"/>
                <w:lang w:eastAsia="zh-CN"/>
              </w:rPr>
              <w:t>机构概述</w:t>
            </w:r>
          </w:p>
        </w:tc>
        <w:tc>
          <w:tcPr>
            <w:tcW w:w="1068" w:type="dxa"/>
            <w:vAlign w:val="center"/>
          </w:tcPr>
          <w:p w14:paraId="3816D028">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基本情况及职责</w:t>
            </w:r>
          </w:p>
        </w:tc>
        <w:tc>
          <w:tcPr>
            <w:tcW w:w="3252" w:type="dxa"/>
            <w:vAlign w:val="center"/>
          </w:tcPr>
          <w:p w14:paraId="0D4D6EA4">
            <w:pPr>
              <w:rPr>
                <w:rFonts w:hint="eastAsia" w:ascii="宋体" w:hAnsi="宋体" w:eastAsia="宋体" w:cs="宋体"/>
                <w:color w:val="000000"/>
                <w:sz w:val="18"/>
                <w:szCs w:val="18"/>
              </w:rPr>
            </w:pPr>
            <w:r>
              <w:rPr>
                <w:rFonts w:hint="eastAsia" w:ascii="宋体" w:hAnsi="宋体" w:cs="宋体"/>
                <w:sz w:val="18"/>
                <w:szCs w:val="18"/>
                <w:lang w:eastAsia="zh-CN"/>
              </w:rPr>
              <w:t>机构设置、领导分工、</w:t>
            </w:r>
            <w:r>
              <w:rPr>
                <w:rFonts w:hint="eastAsia" w:ascii="宋体" w:hAnsi="宋体" w:eastAsia="宋体" w:cs="宋体"/>
                <w:sz w:val="18"/>
                <w:szCs w:val="18"/>
              </w:rPr>
              <w:t>办公地址、</w:t>
            </w:r>
            <w:r>
              <w:rPr>
                <w:rFonts w:hint="eastAsia" w:ascii="宋体" w:hAnsi="宋体" w:cs="宋体"/>
                <w:sz w:val="18"/>
                <w:szCs w:val="18"/>
                <w:lang w:eastAsia="zh-CN"/>
              </w:rPr>
              <w:t>办公时间、</w:t>
            </w:r>
            <w:r>
              <w:rPr>
                <w:rFonts w:hint="eastAsia" w:ascii="宋体" w:hAnsi="宋体" w:eastAsia="宋体" w:cs="宋体"/>
                <w:sz w:val="18"/>
                <w:szCs w:val="18"/>
              </w:rPr>
              <w:t>联系电话、</w:t>
            </w:r>
            <w:r>
              <w:rPr>
                <w:rFonts w:hint="eastAsia" w:ascii="宋体" w:hAnsi="宋体" w:cs="宋体"/>
                <w:sz w:val="18"/>
                <w:szCs w:val="18"/>
                <w:lang w:eastAsia="zh-CN"/>
              </w:rPr>
              <w:t>负责人姓名</w:t>
            </w:r>
          </w:p>
        </w:tc>
        <w:tc>
          <w:tcPr>
            <w:tcW w:w="3264" w:type="dxa"/>
            <w:vAlign w:val="center"/>
          </w:tcPr>
          <w:p w14:paraId="02BA26A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24" w:type="dxa"/>
            <w:vAlign w:val="center"/>
          </w:tcPr>
          <w:p w14:paraId="211AC85E">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60" w:type="dxa"/>
            <w:vAlign w:val="center"/>
          </w:tcPr>
          <w:p w14:paraId="2272E75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0A3E23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108DE83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5F4F9E32">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公示栏</w:t>
            </w:r>
          </w:p>
        </w:tc>
        <w:tc>
          <w:tcPr>
            <w:tcW w:w="528" w:type="dxa"/>
            <w:vAlign w:val="center"/>
          </w:tcPr>
          <w:p w14:paraId="175FA4A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0928C518">
            <w:pPr>
              <w:adjustRightInd w:val="0"/>
              <w:snapToGrid w:val="0"/>
              <w:jc w:val="center"/>
              <w:rPr>
                <w:rFonts w:hint="eastAsia" w:ascii="宋体" w:hAnsi="宋体" w:eastAsia="宋体" w:cs="宋体"/>
                <w:color w:val="000000"/>
                <w:sz w:val="18"/>
                <w:szCs w:val="18"/>
              </w:rPr>
            </w:pPr>
          </w:p>
        </w:tc>
        <w:tc>
          <w:tcPr>
            <w:tcW w:w="432" w:type="dxa"/>
            <w:vAlign w:val="center"/>
          </w:tcPr>
          <w:p w14:paraId="39DAF9A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01200D3A">
            <w:pPr>
              <w:adjustRightInd w:val="0"/>
              <w:snapToGrid w:val="0"/>
              <w:jc w:val="center"/>
              <w:rPr>
                <w:rFonts w:hint="eastAsia" w:ascii="宋体" w:hAnsi="宋体" w:eastAsia="宋体" w:cs="宋体"/>
                <w:color w:val="000000"/>
                <w:sz w:val="18"/>
                <w:szCs w:val="18"/>
              </w:rPr>
            </w:pPr>
          </w:p>
        </w:tc>
        <w:tc>
          <w:tcPr>
            <w:tcW w:w="516" w:type="dxa"/>
            <w:vAlign w:val="center"/>
          </w:tcPr>
          <w:p w14:paraId="53F4BF4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1341E65A">
            <w:pPr>
              <w:widowControl/>
              <w:jc w:val="center"/>
              <w:rPr>
                <w:rFonts w:hint="eastAsia" w:ascii="宋体" w:hAnsi="宋体" w:eastAsia="宋体" w:cs="宋体"/>
                <w:color w:val="000000"/>
                <w:sz w:val="18"/>
                <w:szCs w:val="18"/>
              </w:rPr>
            </w:pPr>
          </w:p>
        </w:tc>
      </w:tr>
      <w:tr w14:paraId="654C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1D569146">
            <w:pPr>
              <w:pStyle w:val="4"/>
              <w:adjustRightInd w:val="0"/>
              <w:snapToGrid w:val="0"/>
              <w:ind w:firstLine="0" w:firstLine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2</w:t>
            </w:r>
          </w:p>
        </w:tc>
        <w:tc>
          <w:tcPr>
            <w:tcW w:w="643" w:type="dxa"/>
            <w:vMerge w:val="restart"/>
            <w:vAlign w:val="center"/>
          </w:tcPr>
          <w:p w14:paraId="6656501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政策文件</w:t>
            </w:r>
          </w:p>
        </w:tc>
        <w:tc>
          <w:tcPr>
            <w:tcW w:w="1068" w:type="dxa"/>
            <w:vAlign w:val="center"/>
          </w:tcPr>
          <w:p w14:paraId="7A84BC3F">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上级</w:t>
            </w:r>
          </w:p>
          <w:p w14:paraId="625C2BB2">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政策</w:t>
            </w:r>
          </w:p>
        </w:tc>
        <w:tc>
          <w:tcPr>
            <w:tcW w:w="3252" w:type="dxa"/>
            <w:vAlign w:val="center"/>
          </w:tcPr>
          <w:p w14:paraId="444329DE">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上级重要政策法规文件转载</w:t>
            </w:r>
          </w:p>
        </w:tc>
        <w:tc>
          <w:tcPr>
            <w:tcW w:w="3264" w:type="dxa"/>
            <w:vMerge w:val="restart"/>
            <w:vAlign w:val="center"/>
          </w:tcPr>
          <w:p w14:paraId="652012E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24" w:type="dxa"/>
            <w:vMerge w:val="restart"/>
            <w:vAlign w:val="center"/>
          </w:tcPr>
          <w:p w14:paraId="2655146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60" w:type="dxa"/>
            <w:vMerge w:val="restart"/>
            <w:vAlign w:val="center"/>
          </w:tcPr>
          <w:p w14:paraId="5309773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B473EF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018EA3DB">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190C004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7BB66D5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公示栏</w:t>
            </w:r>
          </w:p>
        </w:tc>
        <w:tc>
          <w:tcPr>
            <w:tcW w:w="528" w:type="dxa"/>
            <w:vAlign w:val="center"/>
          </w:tcPr>
          <w:p w14:paraId="69343BF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6623830F">
            <w:pPr>
              <w:adjustRightInd w:val="0"/>
              <w:snapToGrid w:val="0"/>
              <w:jc w:val="center"/>
              <w:rPr>
                <w:rFonts w:hint="eastAsia" w:ascii="宋体" w:hAnsi="宋体" w:eastAsia="宋体" w:cs="宋体"/>
                <w:color w:val="000000"/>
                <w:sz w:val="18"/>
                <w:szCs w:val="18"/>
              </w:rPr>
            </w:pPr>
          </w:p>
        </w:tc>
        <w:tc>
          <w:tcPr>
            <w:tcW w:w="432" w:type="dxa"/>
            <w:vAlign w:val="center"/>
          </w:tcPr>
          <w:p w14:paraId="0CCF56B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65CF99C1">
            <w:pPr>
              <w:adjustRightInd w:val="0"/>
              <w:snapToGrid w:val="0"/>
              <w:jc w:val="center"/>
              <w:rPr>
                <w:rFonts w:hint="eastAsia" w:ascii="宋体" w:hAnsi="宋体" w:eastAsia="宋体" w:cs="宋体"/>
                <w:color w:val="000000"/>
                <w:sz w:val="18"/>
                <w:szCs w:val="18"/>
              </w:rPr>
            </w:pPr>
          </w:p>
        </w:tc>
        <w:tc>
          <w:tcPr>
            <w:tcW w:w="516" w:type="dxa"/>
            <w:vAlign w:val="center"/>
          </w:tcPr>
          <w:p w14:paraId="62BB2A72">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083B4406">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r>
      <w:tr w14:paraId="71EB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544" w:type="dxa"/>
            <w:vAlign w:val="center"/>
          </w:tcPr>
          <w:p w14:paraId="7135C582">
            <w:pPr>
              <w:pStyle w:val="4"/>
              <w:adjustRightInd w:val="0"/>
              <w:snapToGrid w:val="0"/>
              <w:ind w:firstLine="0" w:firstLine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3</w:t>
            </w:r>
          </w:p>
        </w:tc>
        <w:tc>
          <w:tcPr>
            <w:tcW w:w="643" w:type="dxa"/>
            <w:vMerge w:val="continue"/>
            <w:vAlign w:val="center"/>
          </w:tcPr>
          <w:p w14:paraId="38E19EA5">
            <w:pPr>
              <w:adjustRightInd w:val="0"/>
              <w:snapToGrid w:val="0"/>
              <w:jc w:val="center"/>
              <w:rPr>
                <w:rFonts w:hint="eastAsia" w:ascii="宋体" w:hAnsi="宋体" w:eastAsia="宋体" w:cs="宋体"/>
                <w:color w:val="000000"/>
                <w:sz w:val="18"/>
                <w:szCs w:val="18"/>
              </w:rPr>
            </w:pPr>
          </w:p>
        </w:tc>
        <w:tc>
          <w:tcPr>
            <w:tcW w:w="1068" w:type="dxa"/>
            <w:vAlign w:val="center"/>
          </w:tcPr>
          <w:p w14:paraId="0B924479">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本级</w:t>
            </w:r>
          </w:p>
          <w:p w14:paraId="3DD78D9C">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文件</w:t>
            </w:r>
          </w:p>
        </w:tc>
        <w:tc>
          <w:tcPr>
            <w:tcW w:w="3252" w:type="dxa"/>
            <w:vAlign w:val="center"/>
          </w:tcPr>
          <w:p w14:paraId="6AAD2E46">
            <w:pPr>
              <w:widowControl/>
              <w:jc w:val="left"/>
              <w:rPr>
                <w:rFonts w:hint="eastAsia" w:ascii="宋体" w:hAnsi="宋体" w:eastAsia="宋体" w:cs="宋体"/>
                <w:color w:val="000000"/>
                <w:sz w:val="18"/>
                <w:szCs w:val="18"/>
              </w:rPr>
            </w:pPr>
            <w:r>
              <w:rPr>
                <w:rFonts w:hint="eastAsia" w:ascii="宋体" w:hAnsi="宋体" w:cs="宋体"/>
                <w:kern w:val="0"/>
                <w:sz w:val="18"/>
                <w:szCs w:val="18"/>
                <w:lang w:val="en-US" w:eastAsia="zh-CN"/>
              </w:rPr>
              <w:t>经开区</w:t>
            </w:r>
            <w:r>
              <w:rPr>
                <w:rFonts w:hint="eastAsia" w:ascii="宋体" w:hAnsi="宋体" w:eastAsia="宋体" w:cs="宋体"/>
                <w:kern w:val="0"/>
                <w:sz w:val="18"/>
                <w:szCs w:val="18"/>
                <w:lang w:val="en-US" w:eastAsia="zh-CN"/>
              </w:rPr>
              <w:t>制定的文件</w:t>
            </w:r>
          </w:p>
        </w:tc>
        <w:tc>
          <w:tcPr>
            <w:tcW w:w="3264" w:type="dxa"/>
            <w:vMerge w:val="continue"/>
            <w:vAlign w:val="center"/>
          </w:tcPr>
          <w:p w14:paraId="3D00C1DC">
            <w:pPr>
              <w:adjustRightInd w:val="0"/>
              <w:snapToGrid w:val="0"/>
              <w:rPr>
                <w:rFonts w:hint="eastAsia" w:ascii="宋体" w:hAnsi="宋体" w:eastAsia="宋体" w:cs="宋体"/>
                <w:color w:val="000000"/>
                <w:sz w:val="18"/>
                <w:szCs w:val="18"/>
              </w:rPr>
            </w:pPr>
          </w:p>
        </w:tc>
        <w:tc>
          <w:tcPr>
            <w:tcW w:w="1524" w:type="dxa"/>
            <w:vMerge w:val="continue"/>
            <w:vAlign w:val="center"/>
          </w:tcPr>
          <w:p w14:paraId="15C91A88">
            <w:pPr>
              <w:adjustRightInd w:val="0"/>
              <w:snapToGrid w:val="0"/>
              <w:rPr>
                <w:rFonts w:hint="eastAsia" w:ascii="宋体" w:hAnsi="宋体" w:eastAsia="宋体" w:cs="宋体"/>
                <w:color w:val="000000"/>
                <w:sz w:val="18"/>
                <w:szCs w:val="18"/>
              </w:rPr>
            </w:pPr>
          </w:p>
        </w:tc>
        <w:tc>
          <w:tcPr>
            <w:tcW w:w="960" w:type="dxa"/>
            <w:vMerge w:val="continue"/>
            <w:vAlign w:val="center"/>
          </w:tcPr>
          <w:p w14:paraId="2E7D7531">
            <w:pPr>
              <w:adjustRightInd w:val="0"/>
              <w:snapToGrid w:val="0"/>
              <w:jc w:val="center"/>
              <w:rPr>
                <w:rFonts w:hint="eastAsia" w:ascii="宋体" w:hAnsi="宋体" w:eastAsia="宋体" w:cs="宋体"/>
                <w:color w:val="000000"/>
                <w:sz w:val="18"/>
                <w:szCs w:val="18"/>
              </w:rPr>
            </w:pPr>
          </w:p>
        </w:tc>
        <w:tc>
          <w:tcPr>
            <w:tcW w:w="1308" w:type="dxa"/>
            <w:vAlign w:val="center"/>
          </w:tcPr>
          <w:p w14:paraId="06EA3343">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438F4F1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公示栏</w:t>
            </w:r>
          </w:p>
        </w:tc>
        <w:tc>
          <w:tcPr>
            <w:tcW w:w="528" w:type="dxa"/>
            <w:vAlign w:val="center"/>
          </w:tcPr>
          <w:p w14:paraId="609921D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0CE67928">
            <w:pPr>
              <w:adjustRightInd w:val="0"/>
              <w:snapToGrid w:val="0"/>
              <w:jc w:val="center"/>
              <w:rPr>
                <w:rFonts w:hint="eastAsia" w:ascii="宋体" w:hAnsi="宋体" w:eastAsia="宋体" w:cs="宋体"/>
                <w:color w:val="000000"/>
                <w:sz w:val="18"/>
                <w:szCs w:val="18"/>
              </w:rPr>
            </w:pPr>
          </w:p>
        </w:tc>
        <w:tc>
          <w:tcPr>
            <w:tcW w:w="432" w:type="dxa"/>
            <w:vAlign w:val="center"/>
          </w:tcPr>
          <w:p w14:paraId="4F9B748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58B1363B">
            <w:pPr>
              <w:adjustRightInd w:val="0"/>
              <w:snapToGrid w:val="0"/>
              <w:jc w:val="center"/>
              <w:rPr>
                <w:rFonts w:hint="eastAsia" w:ascii="宋体" w:hAnsi="宋体" w:eastAsia="宋体" w:cs="宋体"/>
                <w:color w:val="000000"/>
                <w:sz w:val="18"/>
                <w:szCs w:val="18"/>
              </w:rPr>
            </w:pPr>
          </w:p>
        </w:tc>
        <w:tc>
          <w:tcPr>
            <w:tcW w:w="516" w:type="dxa"/>
            <w:vAlign w:val="center"/>
          </w:tcPr>
          <w:p w14:paraId="523AC0E2">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70870E2E">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r>
      <w:tr w14:paraId="51C2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3F090F13">
            <w:pPr>
              <w:pStyle w:val="4"/>
              <w:adjustRightInd w:val="0"/>
              <w:snapToGrid w:val="0"/>
              <w:ind w:firstLine="0" w:firstLine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4</w:t>
            </w:r>
          </w:p>
        </w:tc>
        <w:tc>
          <w:tcPr>
            <w:tcW w:w="643" w:type="dxa"/>
            <w:vMerge w:val="restart"/>
            <w:vAlign w:val="center"/>
          </w:tcPr>
          <w:p w14:paraId="792E60C0">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决策</w:t>
            </w:r>
          </w:p>
        </w:tc>
        <w:tc>
          <w:tcPr>
            <w:tcW w:w="1068" w:type="dxa"/>
            <w:vAlign w:val="center"/>
          </w:tcPr>
          <w:p w14:paraId="569982A4">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重大行政决策意见征集与反馈</w:t>
            </w:r>
          </w:p>
        </w:tc>
        <w:tc>
          <w:tcPr>
            <w:tcW w:w="3252" w:type="dxa"/>
            <w:vAlign w:val="center"/>
          </w:tcPr>
          <w:p w14:paraId="359C2EC8">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涉及群众切身利益需要社会广泛知晓的重要改革方案、重大政策措施和重点工程项目等，公布意见收集和采纳情况</w:t>
            </w:r>
          </w:p>
        </w:tc>
        <w:tc>
          <w:tcPr>
            <w:tcW w:w="3264" w:type="dxa"/>
            <w:vMerge w:val="restart"/>
            <w:vAlign w:val="center"/>
          </w:tcPr>
          <w:p w14:paraId="30DCC28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24" w:type="dxa"/>
            <w:vMerge w:val="restart"/>
            <w:vAlign w:val="center"/>
          </w:tcPr>
          <w:p w14:paraId="16B67E2C">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60" w:type="dxa"/>
            <w:vAlign w:val="center"/>
          </w:tcPr>
          <w:p w14:paraId="71DAA60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021E3D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240AEA4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47943ED8">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1746D003">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公示栏</w:t>
            </w:r>
          </w:p>
        </w:tc>
        <w:tc>
          <w:tcPr>
            <w:tcW w:w="528" w:type="dxa"/>
            <w:vAlign w:val="center"/>
          </w:tcPr>
          <w:p w14:paraId="0059E99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356E6F64">
            <w:pPr>
              <w:adjustRightInd w:val="0"/>
              <w:snapToGrid w:val="0"/>
              <w:jc w:val="center"/>
              <w:rPr>
                <w:rFonts w:hint="eastAsia" w:ascii="宋体" w:hAnsi="宋体" w:eastAsia="宋体" w:cs="宋体"/>
                <w:color w:val="000000"/>
                <w:sz w:val="18"/>
                <w:szCs w:val="18"/>
              </w:rPr>
            </w:pPr>
          </w:p>
        </w:tc>
        <w:tc>
          <w:tcPr>
            <w:tcW w:w="432" w:type="dxa"/>
            <w:vAlign w:val="center"/>
          </w:tcPr>
          <w:p w14:paraId="2304E11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518A2F3E">
            <w:pPr>
              <w:adjustRightInd w:val="0"/>
              <w:snapToGrid w:val="0"/>
              <w:jc w:val="center"/>
              <w:rPr>
                <w:rFonts w:hint="eastAsia" w:ascii="宋体" w:hAnsi="宋体" w:eastAsia="宋体" w:cs="宋体"/>
                <w:color w:val="000000"/>
                <w:sz w:val="18"/>
                <w:szCs w:val="18"/>
              </w:rPr>
            </w:pPr>
          </w:p>
        </w:tc>
        <w:tc>
          <w:tcPr>
            <w:tcW w:w="516" w:type="dxa"/>
            <w:vAlign w:val="center"/>
          </w:tcPr>
          <w:p w14:paraId="26D59A71">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5879EB85">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r>
      <w:tr w14:paraId="4FFE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44" w:type="dxa"/>
            <w:vAlign w:val="center"/>
          </w:tcPr>
          <w:p w14:paraId="5711063D">
            <w:pPr>
              <w:pStyle w:val="4"/>
              <w:adjustRightInd w:val="0"/>
              <w:snapToGrid w:val="0"/>
              <w:ind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643" w:type="dxa"/>
            <w:vMerge w:val="continue"/>
            <w:vAlign w:val="center"/>
          </w:tcPr>
          <w:p w14:paraId="6EF6C4BE">
            <w:pPr>
              <w:adjustRightInd w:val="0"/>
              <w:snapToGrid w:val="0"/>
              <w:rPr>
                <w:rFonts w:hint="eastAsia" w:ascii="宋体" w:hAnsi="宋体" w:eastAsia="宋体" w:cs="宋体"/>
                <w:color w:val="000000"/>
                <w:sz w:val="18"/>
                <w:szCs w:val="18"/>
              </w:rPr>
            </w:pPr>
          </w:p>
        </w:tc>
        <w:tc>
          <w:tcPr>
            <w:tcW w:w="1068" w:type="dxa"/>
            <w:vAlign w:val="center"/>
          </w:tcPr>
          <w:p w14:paraId="1FDFF54A">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工作</w:t>
            </w:r>
            <w:r>
              <w:rPr>
                <w:rFonts w:hint="eastAsia" w:ascii="宋体" w:hAnsi="宋体" w:eastAsia="宋体" w:cs="宋体"/>
                <w:color w:val="auto"/>
                <w:sz w:val="18"/>
                <w:szCs w:val="18"/>
                <w:lang w:eastAsia="zh-CN"/>
              </w:rPr>
              <w:t>总结</w:t>
            </w:r>
          </w:p>
        </w:tc>
        <w:tc>
          <w:tcPr>
            <w:tcW w:w="3252" w:type="dxa"/>
            <w:vAlign w:val="center"/>
          </w:tcPr>
          <w:p w14:paraId="539C1C18">
            <w:pPr>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上一年工作</w:t>
            </w:r>
            <w:r>
              <w:rPr>
                <w:rFonts w:hint="eastAsia" w:ascii="宋体" w:hAnsi="宋体" w:cs="宋体"/>
                <w:color w:val="auto"/>
                <w:sz w:val="18"/>
                <w:szCs w:val="18"/>
                <w:lang w:eastAsia="zh-CN"/>
              </w:rPr>
              <w:t>总结</w:t>
            </w:r>
            <w:r>
              <w:rPr>
                <w:rFonts w:hint="eastAsia" w:ascii="宋体" w:hAnsi="宋体" w:eastAsia="宋体" w:cs="宋体"/>
                <w:color w:val="auto"/>
                <w:sz w:val="18"/>
                <w:szCs w:val="18"/>
                <w:lang w:eastAsia="zh-CN"/>
              </w:rPr>
              <w:t>及下一年度</w:t>
            </w:r>
            <w:r>
              <w:rPr>
                <w:rFonts w:hint="eastAsia" w:ascii="宋体" w:hAnsi="宋体" w:cs="宋体"/>
                <w:color w:val="auto"/>
                <w:sz w:val="18"/>
                <w:szCs w:val="18"/>
                <w:lang w:eastAsia="zh-CN"/>
              </w:rPr>
              <w:t>工作</w:t>
            </w:r>
            <w:r>
              <w:rPr>
                <w:rFonts w:hint="eastAsia" w:ascii="宋体" w:hAnsi="宋体" w:eastAsia="宋体" w:cs="宋体"/>
                <w:color w:val="auto"/>
                <w:sz w:val="18"/>
                <w:szCs w:val="18"/>
                <w:lang w:eastAsia="zh-CN"/>
              </w:rPr>
              <w:t>计划</w:t>
            </w:r>
          </w:p>
        </w:tc>
        <w:tc>
          <w:tcPr>
            <w:tcW w:w="3264" w:type="dxa"/>
            <w:vMerge w:val="continue"/>
            <w:vAlign w:val="center"/>
          </w:tcPr>
          <w:p w14:paraId="7E16F7A4">
            <w:pPr>
              <w:adjustRightInd w:val="0"/>
              <w:snapToGrid w:val="0"/>
              <w:rPr>
                <w:rFonts w:hint="eastAsia" w:ascii="宋体" w:hAnsi="宋体" w:eastAsia="宋体" w:cs="宋体"/>
                <w:color w:val="000000"/>
                <w:sz w:val="18"/>
                <w:szCs w:val="18"/>
              </w:rPr>
            </w:pPr>
          </w:p>
        </w:tc>
        <w:tc>
          <w:tcPr>
            <w:tcW w:w="1524" w:type="dxa"/>
            <w:vMerge w:val="continue"/>
            <w:vAlign w:val="center"/>
          </w:tcPr>
          <w:p w14:paraId="73284EB2">
            <w:pPr>
              <w:adjustRightInd w:val="0"/>
              <w:snapToGrid w:val="0"/>
              <w:rPr>
                <w:rFonts w:hint="eastAsia" w:ascii="宋体" w:hAnsi="宋体" w:eastAsia="宋体" w:cs="宋体"/>
                <w:color w:val="000000"/>
                <w:sz w:val="18"/>
                <w:szCs w:val="18"/>
              </w:rPr>
            </w:pPr>
          </w:p>
        </w:tc>
        <w:tc>
          <w:tcPr>
            <w:tcW w:w="960" w:type="dxa"/>
            <w:vAlign w:val="center"/>
          </w:tcPr>
          <w:p w14:paraId="5E58985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DCA842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31AB45B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公示栏</w:t>
            </w:r>
          </w:p>
        </w:tc>
        <w:tc>
          <w:tcPr>
            <w:tcW w:w="528" w:type="dxa"/>
            <w:vAlign w:val="center"/>
          </w:tcPr>
          <w:p w14:paraId="385068E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064A01BA">
            <w:pPr>
              <w:adjustRightInd w:val="0"/>
              <w:snapToGrid w:val="0"/>
              <w:jc w:val="center"/>
              <w:rPr>
                <w:rFonts w:hint="eastAsia" w:ascii="宋体" w:hAnsi="宋体" w:eastAsia="宋体" w:cs="宋体"/>
                <w:color w:val="000000"/>
                <w:sz w:val="18"/>
                <w:szCs w:val="18"/>
              </w:rPr>
            </w:pPr>
          </w:p>
        </w:tc>
        <w:tc>
          <w:tcPr>
            <w:tcW w:w="432" w:type="dxa"/>
            <w:vAlign w:val="center"/>
          </w:tcPr>
          <w:p w14:paraId="1332DD4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64BC1982">
            <w:pPr>
              <w:adjustRightInd w:val="0"/>
              <w:snapToGrid w:val="0"/>
              <w:jc w:val="center"/>
              <w:rPr>
                <w:rFonts w:hint="eastAsia" w:ascii="宋体" w:hAnsi="宋体" w:eastAsia="宋体" w:cs="宋体"/>
                <w:color w:val="000000"/>
                <w:sz w:val="18"/>
                <w:szCs w:val="18"/>
              </w:rPr>
            </w:pPr>
          </w:p>
        </w:tc>
        <w:tc>
          <w:tcPr>
            <w:tcW w:w="516" w:type="dxa"/>
            <w:vAlign w:val="center"/>
          </w:tcPr>
          <w:p w14:paraId="5EF85B53">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026B3BD3">
            <w:pPr>
              <w:adjustRightInd w:val="0"/>
              <w:snapToGrid w:val="0"/>
              <w:jc w:val="center"/>
              <w:rPr>
                <w:rFonts w:hint="eastAsia" w:ascii="宋体" w:hAnsi="宋体" w:eastAsia="宋体" w:cs="宋体"/>
                <w:color w:val="000000"/>
                <w:kern w:val="2"/>
                <w:sz w:val="18"/>
                <w:szCs w:val="18"/>
                <w:lang w:val="en-US" w:eastAsia="zh-CN" w:bidi="ar-SA"/>
              </w:rPr>
            </w:pPr>
          </w:p>
        </w:tc>
      </w:tr>
      <w:tr w14:paraId="2473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544" w:type="dxa"/>
            <w:vAlign w:val="center"/>
          </w:tcPr>
          <w:p w14:paraId="0B64FF38">
            <w:pPr>
              <w:pStyle w:val="4"/>
              <w:adjustRightInd w:val="0"/>
              <w:snapToGrid w:val="0"/>
              <w:ind w:firstLine="0" w:firstLine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6</w:t>
            </w:r>
          </w:p>
        </w:tc>
        <w:tc>
          <w:tcPr>
            <w:tcW w:w="643" w:type="dxa"/>
            <w:vAlign w:val="center"/>
          </w:tcPr>
          <w:p w14:paraId="03719F8B">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招商引资</w:t>
            </w:r>
          </w:p>
        </w:tc>
        <w:tc>
          <w:tcPr>
            <w:tcW w:w="1068" w:type="dxa"/>
            <w:vAlign w:val="center"/>
          </w:tcPr>
          <w:p w14:paraId="28E6918A">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招商引资</w:t>
            </w:r>
          </w:p>
        </w:tc>
        <w:tc>
          <w:tcPr>
            <w:tcW w:w="3252" w:type="dxa"/>
            <w:vAlign w:val="center"/>
          </w:tcPr>
          <w:p w14:paraId="74D96866">
            <w:pPr>
              <w:pStyle w:val="4"/>
              <w:adjustRightInd w:val="0"/>
              <w:snapToGrid w:val="0"/>
              <w:ind w:firstLine="0" w:firstLine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招商引资相关政策；县直部门、乡镇（街道、经开区）相关科室工作职责及负责人电话</w:t>
            </w:r>
          </w:p>
        </w:tc>
        <w:tc>
          <w:tcPr>
            <w:tcW w:w="3264" w:type="dxa"/>
            <w:vAlign w:val="center"/>
          </w:tcPr>
          <w:p w14:paraId="4C9903E8">
            <w:pPr>
              <w:adjustRightInd w:val="0"/>
              <w:snapToGrid w:val="0"/>
              <w:jc w:val="both"/>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p w14:paraId="56313150">
            <w:pPr>
              <w:adjustRightInd w:val="0"/>
              <w:snapToGrid w:val="0"/>
              <w:jc w:val="both"/>
              <w:rPr>
                <w:rFonts w:hint="eastAsia" w:ascii="宋体" w:hAnsi="宋体" w:eastAsia="宋体" w:cs="宋体"/>
                <w:color w:val="000000"/>
                <w:sz w:val="18"/>
                <w:szCs w:val="18"/>
              </w:rPr>
            </w:pPr>
            <w:r>
              <w:rPr>
                <w:rFonts w:hint="eastAsia" w:ascii="宋体" w:hAnsi="宋体" w:cs="宋体"/>
                <w:color w:val="000000"/>
                <w:sz w:val="18"/>
                <w:szCs w:val="18"/>
                <w:lang w:eastAsia="zh-CN"/>
              </w:rPr>
              <w:t>《国务院办公厅关于推进重大建设项目批准和实施领域政府信息公开的意见》</w:t>
            </w:r>
          </w:p>
        </w:tc>
        <w:tc>
          <w:tcPr>
            <w:tcW w:w="1524" w:type="dxa"/>
            <w:vAlign w:val="center"/>
          </w:tcPr>
          <w:p w14:paraId="416B8AE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60" w:type="dxa"/>
            <w:vAlign w:val="center"/>
          </w:tcPr>
          <w:p w14:paraId="08507EC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ADE247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3F98085F">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精准推送</w:t>
            </w:r>
          </w:p>
          <w:p w14:paraId="70F74EB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现场</w:t>
            </w:r>
          </w:p>
        </w:tc>
        <w:tc>
          <w:tcPr>
            <w:tcW w:w="528" w:type="dxa"/>
            <w:vAlign w:val="center"/>
          </w:tcPr>
          <w:p w14:paraId="11EACAB5">
            <w:pPr>
              <w:adjustRightInd w:val="0"/>
              <w:snapToGrid w:val="0"/>
              <w:jc w:val="center"/>
              <w:rPr>
                <w:rFonts w:hint="eastAsia" w:ascii="宋体" w:hAnsi="宋体" w:eastAsia="宋体" w:cs="宋体"/>
                <w:color w:val="000000"/>
                <w:sz w:val="18"/>
                <w:szCs w:val="18"/>
              </w:rPr>
            </w:pPr>
          </w:p>
        </w:tc>
        <w:tc>
          <w:tcPr>
            <w:tcW w:w="648" w:type="dxa"/>
            <w:vAlign w:val="center"/>
          </w:tcPr>
          <w:p w14:paraId="513D7BE4">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32" w:type="dxa"/>
            <w:vAlign w:val="center"/>
          </w:tcPr>
          <w:p w14:paraId="49D5F73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543B2E0C">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w:t>
            </w:r>
          </w:p>
        </w:tc>
        <w:tc>
          <w:tcPr>
            <w:tcW w:w="516" w:type="dxa"/>
            <w:vAlign w:val="center"/>
          </w:tcPr>
          <w:p w14:paraId="2F7A687B">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38323133">
            <w:pPr>
              <w:adjustRightInd w:val="0"/>
              <w:snapToGrid w:val="0"/>
              <w:jc w:val="center"/>
              <w:rPr>
                <w:rFonts w:hint="eastAsia" w:ascii="宋体" w:hAnsi="宋体" w:eastAsia="宋体" w:cs="宋体"/>
                <w:color w:val="000000"/>
                <w:kern w:val="2"/>
                <w:sz w:val="18"/>
                <w:szCs w:val="18"/>
                <w:lang w:val="en-US" w:eastAsia="zh-CN" w:bidi="ar-SA"/>
              </w:rPr>
            </w:pPr>
          </w:p>
        </w:tc>
      </w:tr>
      <w:tr w14:paraId="33FC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544" w:type="dxa"/>
            <w:vAlign w:val="center"/>
          </w:tcPr>
          <w:p w14:paraId="79D19203">
            <w:pPr>
              <w:pStyle w:val="4"/>
              <w:adjustRightInd w:val="0"/>
              <w:snapToGrid w:val="0"/>
              <w:ind w:firstLine="0" w:firstLine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7</w:t>
            </w:r>
          </w:p>
        </w:tc>
        <w:tc>
          <w:tcPr>
            <w:tcW w:w="643" w:type="dxa"/>
            <w:vMerge w:val="restart"/>
            <w:vAlign w:val="center"/>
          </w:tcPr>
          <w:p w14:paraId="7887EE47">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执行</w:t>
            </w:r>
          </w:p>
        </w:tc>
        <w:tc>
          <w:tcPr>
            <w:tcW w:w="1068" w:type="dxa"/>
            <w:vAlign w:val="center"/>
          </w:tcPr>
          <w:p w14:paraId="531F0ACA">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年度重点工作分解情况</w:t>
            </w:r>
          </w:p>
        </w:tc>
        <w:tc>
          <w:tcPr>
            <w:tcW w:w="3252" w:type="dxa"/>
            <w:vAlign w:val="center"/>
          </w:tcPr>
          <w:p w14:paraId="11C2A5A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本年度重点工作安排及任务分解</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年度重点工作的阶段性进展</w:t>
            </w:r>
            <w:r>
              <w:rPr>
                <w:rFonts w:hint="eastAsia" w:ascii="宋体" w:hAnsi="宋体" w:cs="宋体"/>
                <w:color w:val="000000"/>
                <w:sz w:val="18"/>
                <w:szCs w:val="18"/>
                <w:lang w:eastAsia="zh-CN"/>
              </w:rPr>
              <w:t>及</w:t>
            </w:r>
            <w:r>
              <w:rPr>
                <w:rFonts w:hint="eastAsia" w:ascii="宋体" w:hAnsi="宋体" w:eastAsia="宋体" w:cs="宋体"/>
                <w:color w:val="000000"/>
                <w:sz w:val="18"/>
                <w:szCs w:val="18"/>
              </w:rPr>
              <w:t>落实情况</w:t>
            </w:r>
          </w:p>
        </w:tc>
        <w:tc>
          <w:tcPr>
            <w:tcW w:w="3264" w:type="dxa"/>
            <w:vAlign w:val="center"/>
          </w:tcPr>
          <w:p w14:paraId="60943B7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24" w:type="dxa"/>
            <w:vAlign w:val="center"/>
          </w:tcPr>
          <w:p w14:paraId="30B8648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60" w:type="dxa"/>
            <w:vAlign w:val="center"/>
          </w:tcPr>
          <w:p w14:paraId="2766A6F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C9B9F5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45274BFE">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20CE626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公示栏</w:t>
            </w:r>
          </w:p>
        </w:tc>
        <w:tc>
          <w:tcPr>
            <w:tcW w:w="528" w:type="dxa"/>
            <w:vAlign w:val="center"/>
          </w:tcPr>
          <w:p w14:paraId="17EA472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21FFF0C3">
            <w:pPr>
              <w:adjustRightInd w:val="0"/>
              <w:snapToGrid w:val="0"/>
              <w:jc w:val="center"/>
              <w:rPr>
                <w:rFonts w:hint="eastAsia" w:ascii="宋体" w:hAnsi="宋体" w:eastAsia="宋体" w:cs="宋体"/>
                <w:color w:val="000000"/>
                <w:sz w:val="18"/>
                <w:szCs w:val="18"/>
              </w:rPr>
            </w:pPr>
          </w:p>
        </w:tc>
        <w:tc>
          <w:tcPr>
            <w:tcW w:w="432" w:type="dxa"/>
            <w:vAlign w:val="center"/>
          </w:tcPr>
          <w:p w14:paraId="2F08FA1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6635038F">
            <w:pPr>
              <w:adjustRightInd w:val="0"/>
              <w:snapToGrid w:val="0"/>
              <w:jc w:val="center"/>
              <w:rPr>
                <w:rFonts w:hint="eastAsia" w:ascii="宋体" w:hAnsi="宋体" w:eastAsia="宋体" w:cs="宋体"/>
                <w:color w:val="000000"/>
                <w:sz w:val="18"/>
                <w:szCs w:val="18"/>
              </w:rPr>
            </w:pPr>
          </w:p>
        </w:tc>
        <w:tc>
          <w:tcPr>
            <w:tcW w:w="516" w:type="dxa"/>
            <w:vAlign w:val="center"/>
          </w:tcPr>
          <w:p w14:paraId="2E33482E">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2530937E">
            <w:pPr>
              <w:adjustRightInd w:val="0"/>
              <w:snapToGrid w:val="0"/>
              <w:jc w:val="center"/>
              <w:rPr>
                <w:rFonts w:hint="eastAsia" w:ascii="宋体" w:hAnsi="宋体" w:eastAsia="宋体" w:cs="宋体"/>
                <w:color w:val="000000"/>
                <w:kern w:val="2"/>
                <w:sz w:val="18"/>
                <w:szCs w:val="18"/>
                <w:lang w:val="en-US" w:eastAsia="zh-CN" w:bidi="ar-SA"/>
              </w:rPr>
            </w:pPr>
          </w:p>
        </w:tc>
      </w:tr>
      <w:tr w14:paraId="0B93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544" w:type="dxa"/>
            <w:vAlign w:val="center"/>
          </w:tcPr>
          <w:p w14:paraId="778ED5A3">
            <w:pPr>
              <w:pStyle w:val="4"/>
              <w:adjustRightInd w:val="0"/>
              <w:snapToGrid w:val="0"/>
              <w:ind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w:t>
            </w:r>
          </w:p>
        </w:tc>
        <w:tc>
          <w:tcPr>
            <w:tcW w:w="643" w:type="dxa"/>
            <w:vMerge w:val="continue"/>
            <w:vAlign w:val="center"/>
          </w:tcPr>
          <w:p w14:paraId="7B0ECFBE">
            <w:pPr>
              <w:tabs>
                <w:tab w:val="left" w:pos="211"/>
              </w:tabs>
              <w:adjustRightInd w:val="0"/>
              <w:snapToGrid w:val="0"/>
              <w:jc w:val="center"/>
              <w:rPr>
                <w:rFonts w:hint="eastAsia" w:ascii="宋体" w:hAnsi="宋体" w:cs="宋体"/>
                <w:sz w:val="18"/>
                <w:szCs w:val="18"/>
                <w:lang w:eastAsia="zh-CN"/>
              </w:rPr>
            </w:pPr>
          </w:p>
        </w:tc>
        <w:tc>
          <w:tcPr>
            <w:tcW w:w="1068" w:type="dxa"/>
            <w:vAlign w:val="center"/>
          </w:tcPr>
          <w:p w14:paraId="32B599A7">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督查督办及问责情况</w:t>
            </w:r>
          </w:p>
        </w:tc>
        <w:tc>
          <w:tcPr>
            <w:tcW w:w="3252" w:type="dxa"/>
            <w:vAlign w:val="center"/>
          </w:tcPr>
          <w:p w14:paraId="4A480B62">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上级、本级重大决策部署、重要文件、重点工作任务贯彻落实情况的督促检查及问责情况</w:t>
            </w:r>
          </w:p>
        </w:tc>
        <w:tc>
          <w:tcPr>
            <w:tcW w:w="3264" w:type="dxa"/>
            <w:vAlign w:val="center"/>
          </w:tcPr>
          <w:p w14:paraId="657176B6">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w:t>
            </w:r>
          </w:p>
        </w:tc>
        <w:tc>
          <w:tcPr>
            <w:tcW w:w="1524" w:type="dxa"/>
            <w:vAlign w:val="center"/>
          </w:tcPr>
          <w:p w14:paraId="33190ECD">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60" w:type="dxa"/>
            <w:vAlign w:val="center"/>
          </w:tcPr>
          <w:p w14:paraId="24DA29A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07BC30E">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管委会</w:t>
            </w:r>
          </w:p>
        </w:tc>
        <w:tc>
          <w:tcPr>
            <w:tcW w:w="1308" w:type="dxa"/>
            <w:vAlign w:val="center"/>
          </w:tcPr>
          <w:p w14:paraId="5C674E0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61E69ECC">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公示栏</w:t>
            </w:r>
          </w:p>
        </w:tc>
        <w:tc>
          <w:tcPr>
            <w:tcW w:w="528" w:type="dxa"/>
            <w:vAlign w:val="center"/>
          </w:tcPr>
          <w:p w14:paraId="2EA4AE79">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648" w:type="dxa"/>
            <w:vAlign w:val="center"/>
          </w:tcPr>
          <w:p w14:paraId="4D47D58A">
            <w:pPr>
              <w:adjustRightInd w:val="0"/>
              <w:snapToGrid w:val="0"/>
              <w:jc w:val="center"/>
              <w:rPr>
                <w:rFonts w:hint="eastAsia" w:ascii="宋体" w:hAnsi="宋体" w:eastAsia="宋体" w:cs="宋体"/>
                <w:color w:val="000000"/>
                <w:kern w:val="2"/>
                <w:sz w:val="18"/>
                <w:szCs w:val="18"/>
                <w:lang w:val="en-US" w:eastAsia="zh-CN" w:bidi="ar-SA"/>
              </w:rPr>
            </w:pPr>
          </w:p>
        </w:tc>
        <w:tc>
          <w:tcPr>
            <w:tcW w:w="432" w:type="dxa"/>
            <w:vAlign w:val="center"/>
          </w:tcPr>
          <w:p w14:paraId="649A25CA">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552" w:type="dxa"/>
            <w:vAlign w:val="center"/>
          </w:tcPr>
          <w:p w14:paraId="67C9BC27">
            <w:pPr>
              <w:adjustRightInd w:val="0"/>
              <w:snapToGrid w:val="0"/>
              <w:jc w:val="center"/>
              <w:rPr>
                <w:rFonts w:hint="eastAsia" w:ascii="宋体" w:hAnsi="宋体" w:eastAsia="宋体" w:cs="宋体"/>
                <w:color w:val="000000"/>
                <w:kern w:val="2"/>
                <w:sz w:val="18"/>
                <w:szCs w:val="18"/>
                <w:lang w:val="en-US" w:eastAsia="zh-CN" w:bidi="ar-SA"/>
              </w:rPr>
            </w:pPr>
          </w:p>
        </w:tc>
        <w:tc>
          <w:tcPr>
            <w:tcW w:w="516" w:type="dxa"/>
            <w:vAlign w:val="center"/>
          </w:tcPr>
          <w:p w14:paraId="1246A56F">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4BDB0576">
            <w:pPr>
              <w:widowControl/>
              <w:jc w:val="center"/>
              <w:rPr>
                <w:rFonts w:hint="eastAsia" w:ascii="宋体" w:hAnsi="宋体" w:eastAsia="宋体" w:cs="宋体"/>
                <w:color w:val="000000"/>
                <w:kern w:val="2"/>
                <w:sz w:val="18"/>
                <w:szCs w:val="18"/>
                <w:lang w:val="en-US" w:eastAsia="zh-CN" w:bidi="ar-SA"/>
              </w:rPr>
            </w:pPr>
          </w:p>
        </w:tc>
      </w:tr>
      <w:tr w14:paraId="330E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544" w:type="dxa"/>
            <w:vAlign w:val="center"/>
          </w:tcPr>
          <w:p w14:paraId="5C065B5A">
            <w:pPr>
              <w:pStyle w:val="4"/>
              <w:adjustRightInd w:val="0"/>
              <w:snapToGrid w:val="0"/>
              <w:ind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w:t>
            </w:r>
          </w:p>
        </w:tc>
        <w:tc>
          <w:tcPr>
            <w:tcW w:w="643" w:type="dxa"/>
            <w:vMerge w:val="restart"/>
            <w:vAlign w:val="center"/>
          </w:tcPr>
          <w:p w14:paraId="5FC9A637">
            <w:pPr>
              <w:tabs>
                <w:tab w:val="left" w:pos="211"/>
              </w:tabs>
              <w:adjustRightInd w:val="0"/>
              <w:snapToGrid w:val="0"/>
              <w:jc w:val="center"/>
              <w:rPr>
                <w:rFonts w:hint="eastAsia" w:ascii="宋体" w:hAnsi="宋体" w:cs="宋体"/>
                <w:sz w:val="18"/>
                <w:szCs w:val="18"/>
                <w:lang w:eastAsia="zh-CN"/>
              </w:rPr>
            </w:pPr>
            <w:r>
              <w:rPr>
                <w:rFonts w:hint="eastAsia" w:ascii="宋体" w:hAnsi="宋体" w:cs="宋体"/>
                <w:sz w:val="18"/>
                <w:szCs w:val="18"/>
                <w:lang w:eastAsia="zh-CN"/>
              </w:rPr>
              <w:t>政府信息公开</w:t>
            </w:r>
          </w:p>
        </w:tc>
        <w:tc>
          <w:tcPr>
            <w:tcW w:w="1068" w:type="dxa"/>
            <w:vAlign w:val="center"/>
          </w:tcPr>
          <w:p w14:paraId="6629D180">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政府信息公开指南</w:t>
            </w:r>
          </w:p>
        </w:tc>
        <w:tc>
          <w:tcPr>
            <w:tcW w:w="3252" w:type="dxa"/>
            <w:vAlign w:val="center"/>
          </w:tcPr>
          <w:p w14:paraId="0C5DE9CB">
            <w:pPr>
              <w:adjustRightInd w:val="0"/>
              <w:snapToGrid w:val="0"/>
              <w:rPr>
                <w:rFonts w:hint="eastAsia" w:ascii="宋体" w:hAnsi="宋体" w:cs="宋体"/>
                <w:color w:val="000000"/>
                <w:sz w:val="18"/>
                <w:szCs w:val="18"/>
                <w:lang w:eastAsia="zh-CN"/>
              </w:rPr>
            </w:pPr>
            <w:r>
              <w:rPr>
                <w:rFonts w:hint="eastAsia" w:ascii="宋体" w:hAnsi="宋体" w:cs="宋体"/>
                <w:color w:val="000000"/>
                <w:sz w:val="18"/>
                <w:szCs w:val="18"/>
                <w:lang w:eastAsia="zh-CN"/>
              </w:rPr>
              <w:t>政府信息公开指南包括政府信息的分类、编排体系、获取方式和政府信息公开工作机构的名称、办公地址、办公时间、联系电话、传真号码、互联网联系方式等内容；</w:t>
            </w:r>
          </w:p>
          <w:p w14:paraId="6DA47B6C">
            <w:pPr>
              <w:adjustRightInd w:val="0"/>
              <w:snapToGrid w:val="0"/>
              <w:rPr>
                <w:rFonts w:hint="eastAsia" w:ascii="宋体" w:hAnsi="宋体" w:eastAsia="宋体" w:cs="宋体"/>
                <w:sz w:val="18"/>
                <w:szCs w:val="18"/>
                <w:lang w:eastAsia="zh-CN"/>
              </w:rPr>
            </w:pPr>
            <w:r>
              <w:rPr>
                <w:rFonts w:hint="eastAsia" w:ascii="宋体" w:hAnsi="宋体" w:cs="宋体"/>
                <w:color w:val="000000"/>
                <w:sz w:val="18"/>
                <w:szCs w:val="18"/>
                <w:lang w:eastAsia="zh-CN"/>
              </w:rPr>
              <w:t>政府信息公开目录包括政府信息的索引、名称、内容概述、生成日期等内容</w:t>
            </w:r>
          </w:p>
        </w:tc>
        <w:tc>
          <w:tcPr>
            <w:tcW w:w="3264" w:type="dxa"/>
            <w:vAlign w:val="center"/>
          </w:tcPr>
          <w:p w14:paraId="30C7816A">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24" w:type="dxa"/>
            <w:vAlign w:val="center"/>
          </w:tcPr>
          <w:p w14:paraId="1652E60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60" w:type="dxa"/>
            <w:vAlign w:val="center"/>
          </w:tcPr>
          <w:p w14:paraId="58F5332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CE2C0D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9428867">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528" w:type="dxa"/>
            <w:vAlign w:val="center"/>
          </w:tcPr>
          <w:p w14:paraId="25E00E84">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465EBE33">
            <w:pPr>
              <w:adjustRightInd w:val="0"/>
              <w:snapToGrid w:val="0"/>
              <w:jc w:val="center"/>
              <w:rPr>
                <w:rFonts w:hint="eastAsia" w:ascii="宋体" w:hAnsi="宋体" w:eastAsia="宋体" w:cs="宋体"/>
                <w:color w:val="000000"/>
                <w:sz w:val="18"/>
                <w:szCs w:val="18"/>
              </w:rPr>
            </w:pPr>
          </w:p>
        </w:tc>
        <w:tc>
          <w:tcPr>
            <w:tcW w:w="432" w:type="dxa"/>
            <w:vAlign w:val="center"/>
          </w:tcPr>
          <w:p w14:paraId="6B11073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2969F336">
            <w:pPr>
              <w:adjustRightInd w:val="0"/>
              <w:snapToGrid w:val="0"/>
              <w:jc w:val="center"/>
              <w:rPr>
                <w:rFonts w:hint="eastAsia" w:ascii="宋体" w:hAnsi="宋体" w:eastAsia="宋体" w:cs="宋体"/>
                <w:color w:val="000000"/>
                <w:sz w:val="18"/>
                <w:szCs w:val="18"/>
              </w:rPr>
            </w:pPr>
          </w:p>
        </w:tc>
        <w:tc>
          <w:tcPr>
            <w:tcW w:w="516" w:type="dxa"/>
            <w:vAlign w:val="center"/>
          </w:tcPr>
          <w:p w14:paraId="0DF547D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1F4245FD">
            <w:pPr>
              <w:widowControl/>
              <w:jc w:val="center"/>
              <w:rPr>
                <w:rFonts w:hint="eastAsia" w:ascii="宋体" w:hAnsi="宋体" w:eastAsia="宋体" w:cs="宋体"/>
                <w:color w:val="000000"/>
                <w:sz w:val="18"/>
                <w:szCs w:val="18"/>
              </w:rPr>
            </w:pPr>
          </w:p>
        </w:tc>
      </w:tr>
      <w:tr w14:paraId="756D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544" w:type="dxa"/>
            <w:vAlign w:val="center"/>
          </w:tcPr>
          <w:p w14:paraId="561165EA">
            <w:pPr>
              <w:pStyle w:val="4"/>
              <w:adjustRightInd w:val="0"/>
              <w:snapToGrid w:val="0"/>
              <w:ind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643" w:type="dxa"/>
            <w:vMerge w:val="continue"/>
            <w:vAlign w:val="center"/>
          </w:tcPr>
          <w:p w14:paraId="69AA505C">
            <w:pPr>
              <w:adjustRightInd w:val="0"/>
              <w:snapToGrid w:val="0"/>
              <w:jc w:val="center"/>
              <w:rPr>
                <w:rFonts w:hint="eastAsia" w:ascii="宋体" w:hAnsi="宋体" w:cs="宋体"/>
                <w:sz w:val="18"/>
                <w:szCs w:val="18"/>
                <w:lang w:eastAsia="zh-CN"/>
              </w:rPr>
            </w:pPr>
          </w:p>
        </w:tc>
        <w:tc>
          <w:tcPr>
            <w:tcW w:w="1068" w:type="dxa"/>
            <w:vAlign w:val="center"/>
          </w:tcPr>
          <w:p w14:paraId="540714AA">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政府</w:t>
            </w:r>
            <w:r>
              <w:rPr>
                <w:rFonts w:hint="eastAsia" w:ascii="宋体" w:hAnsi="宋体" w:eastAsia="宋体" w:cs="宋体"/>
                <w:color w:val="000000"/>
                <w:sz w:val="18"/>
                <w:szCs w:val="18"/>
              </w:rPr>
              <w:t>信息公开年报</w:t>
            </w:r>
          </w:p>
        </w:tc>
        <w:tc>
          <w:tcPr>
            <w:tcW w:w="3252" w:type="dxa"/>
            <w:vAlign w:val="center"/>
          </w:tcPr>
          <w:p w14:paraId="0B1757CF">
            <w:pPr>
              <w:adjustRightInd w:val="0"/>
              <w:snapToGrid w:val="0"/>
              <w:rPr>
                <w:rFonts w:hint="eastAsia" w:ascii="宋体" w:hAnsi="宋体" w:cs="宋体"/>
                <w:sz w:val="18"/>
                <w:szCs w:val="18"/>
                <w:lang w:eastAsia="zh-CN"/>
              </w:rPr>
            </w:pPr>
            <w:r>
              <w:rPr>
                <w:rFonts w:hint="eastAsia" w:ascii="宋体" w:hAnsi="宋体" w:eastAsia="宋体" w:cs="宋体"/>
                <w:color w:val="000000"/>
                <w:sz w:val="18"/>
                <w:szCs w:val="18"/>
              </w:rPr>
              <w:t>各年度政府信息公开年报</w:t>
            </w:r>
          </w:p>
        </w:tc>
        <w:tc>
          <w:tcPr>
            <w:tcW w:w="3264" w:type="dxa"/>
            <w:vAlign w:val="center"/>
          </w:tcPr>
          <w:p w14:paraId="02DA4B65">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24" w:type="dxa"/>
            <w:vAlign w:val="center"/>
          </w:tcPr>
          <w:p w14:paraId="12A35278">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60" w:type="dxa"/>
            <w:vAlign w:val="center"/>
          </w:tcPr>
          <w:p w14:paraId="0A34119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9960EF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38C159AF">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528" w:type="dxa"/>
            <w:vAlign w:val="center"/>
          </w:tcPr>
          <w:p w14:paraId="437A4A0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06178EE2">
            <w:pPr>
              <w:adjustRightInd w:val="0"/>
              <w:snapToGrid w:val="0"/>
              <w:jc w:val="center"/>
              <w:rPr>
                <w:rFonts w:hint="eastAsia" w:ascii="宋体" w:hAnsi="宋体" w:eastAsia="宋体" w:cs="宋体"/>
                <w:color w:val="000000"/>
                <w:sz w:val="18"/>
                <w:szCs w:val="18"/>
              </w:rPr>
            </w:pPr>
          </w:p>
        </w:tc>
        <w:tc>
          <w:tcPr>
            <w:tcW w:w="432" w:type="dxa"/>
            <w:vAlign w:val="center"/>
          </w:tcPr>
          <w:p w14:paraId="65EDC1D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36B75563">
            <w:pPr>
              <w:adjustRightInd w:val="0"/>
              <w:snapToGrid w:val="0"/>
              <w:jc w:val="center"/>
              <w:rPr>
                <w:rFonts w:hint="eastAsia" w:ascii="宋体" w:hAnsi="宋体" w:eastAsia="宋体" w:cs="宋体"/>
                <w:color w:val="000000"/>
                <w:sz w:val="18"/>
                <w:szCs w:val="18"/>
              </w:rPr>
            </w:pPr>
          </w:p>
        </w:tc>
        <w:tc>
          <w:tcPr>
            <w:tcW w:w="516" w:type="dxa"/>
            <w:vAlign w:val="center"/>
          </w:tcPr>
          <w:p w14:paraId="0DCCA82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55CDD29E">
            <w:pPr>
              <w:widowControl/>
              <w:jc w:val="center"/>
              <w:rPr>
                <w:rFonts w:hint="eastAsia" w:ascii="宋体" w:hAnsi="宋体" w:eastAsia="宋体" w:cs="宋体"/>
                <w:color w:val="000000"/>
                <w:sz w:val="18"/>
                <w:szCs w:val="18"/>
              </w:rPr>
            </w:pPr>
          </w:p>
        </w:tc>
      </w:tr>
      <w:tr w14:paraId="1B49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544" w:type="dxa"/>
            <w:vAlign w:val="center"/>
          </w:tcPr>
          <w:p w14:paraId="793815A6">
            <w:pPr>
              <w:pStyle w:val="4"/>
              <w:adjustRightInd w:val="0"/>
              <w:snapToGrid w:val="0"/>
              <w:ind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w:t>
            </w:r>
          </w:p>
        </w:tc>
        <w:tc>
          <w:tcPr>
            <w:tcW w:w="643" w:type="dxa"/>
            <w:vMerge w:val="restart"/>
            <w:vAlign w:val="center"/>
          </w:tcPr>
          <w:p w14:paraId="09A5E3B3">
            <w:pPr>
              <w:adjustRightInd w:val="0"/>
              <w:snapToGrid w:val="0"/>
              <w:jc w:val="center"/>
              <w:rPr>
                <w:rFonts w:hint="eastAsia" w:ascii="宋体" w:hAnsi="宋体" w:cs="宋体"/>
                <w:sz w:val="18"/>
                <w:szCs w:val="18"/>
                <w:lang w:eastAsia="zh-CN"/>
              </w:rPr>
            </w:pPr>
            <w:r>
              <w:rPr>
                <w:rFonts w:hint="eastAsia" w:ascii="宋体" w:hAnsi="宋体" w:cs="宋体"/>
                <w:sz w:val="18"/>
                <w:szCs w:val="18"/>
                <w:lang w:eastAsia="zh-CN"/>
              </w:rPr>
              <w:t>项目建设</w:t>
            </w:r>
          </w:p>
        </w:tc>
        <w:tc>
          <w:tcPr>
            <w:tcW w:w="1068" w:type="dxa"/>
            <w:vAlign w:val="center"/>
          </w:tcPr>
          <w:p w14:paraId="357E02A2">
            <w:pPr>
              <w:adjustRightInd w:val="0"/>
              <w:snapToGrid w:val="0"/>
              <w:jc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项目备案</w:t>
            </w:r>
          </w:p>
        </w:tc>
        <w:tc>
          <w:tcPr>
            <w:tcW w:w="3252" w:type="dxa"/>
            <w:vAlign w:val="center"/>
          </w:tcPr>
          <w:p w14:paraId="3C212EB2">
            <w:pPr>
              <w:adjustRightInd w:val="0"/>
              <w:snapToGrid w:val="0"/>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环境评估方案、可行性方案</w:t>
            </w:r>
          </w:p>
        </w:tc>
        <w:tc>
          <w:tcPr>
            <w:tcW w:w="3264" w:type="dxa"/>
            <w:vMerge w:val="restart"/>
            <w:vAlign w:val="center"/>
          </w:tcPr>
          <w:p w14:paraId="68D2D80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p w14:paraId="1373618A">
            <w:pPr>
              <w:adjustRightInd w:val="0"/>
              <w:snapToGrid w:val="0"/>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《国务院办公厅关于推进重大建设项目批准和实施领域政府信息公开的意见》</w:t>
            </w:r>
          </w:p>
        </w:tc>
        <w:tc>
          <w:tcPr>
            <w:tcW w:w="1524" w:type="dxa"/>
            <w:vAlign w:val="center"/>
          </w:tcPr>
          <w:p w14:paraId="4A442E7E">
            <w:pPr>
              <w:adjustRightInd w:val="0"/>
              <w:snapToGrid w:val="0"/>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及时公开</w:t>
            </w:r>
          </w:p>
        </w:tc>
        <w:tc>
          <w:tcPr>
            <w:tcW w:w="960" w:type="dxa"/>
            <w:vAlign w:val="center"/>
          </w:tcPr>
          <w:p w14:paraId="0543E34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DF06A1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7101429">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精准推送</w:t>
            </w:r>
          </w:p>
        </w:tc>
        <w:tc>
          <w:tcPr>
            <w:tcW w:w="528" w:type="dxa"/>
            <w:vAlign w:val="center"/>
          </w:tcPr>
          <w:p w14:paraId="3C269684">
            <w:pPr>
              <w:adjustRightInd w:val="0"/>
              <w:snapToGrid w:val="0"/>
              <w:jc w:val="center"/>
              <w:rPr>
                <w:rFonts w:hint="eastAsia" w:ascii="宋体" w:hAnsi="宋体" w:eastAsia="宋体" w:cs="宋体"/>
                <w:color w:val="000000"/>
                <w:sz w:val="18"/>
                <w:szCs w:val="18"/>
              </w:rPr>
            </w:pPr>
          </w:p>
        </w:tc>
        <w:tc>
          <w:tcPr>
            <w:tcW w:w="648" w:type="dxa"/>
            <w:vAlign w:val="center"/>
          </w:tcPr>
          <w:p w14:paraId="0D602FBF">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项目单位</w:t>
            </w:r>
          </w:p>
        </w:tc>
        <w:tc>
          <w:tcPr>
            <w:tcW w:w="432" w:type="dxa"/>
            <w:vAlign w:val="center"/>
          </w:tcPr>
          <w:p w14:paraId="00A80E9A">
            <w:pPr>
              <w:adjustRightInd w:val="0"/>
              <w:snapToGrid w:val="0"/>
              <w:jc w:val="center"/>
              <w:rPr>
                <w:rFonts w:hint="eastAsia" w:ascii="宋体" w:hAnsi="宋体" w:eastAsia="宋体" w:cs="宋体"/>
                <w:color w:val="000000"/>
                <w:sz w:val="18"/>
                <w:szCs w:val="18"/>
              </w:rPr>
            </w:pPr>
          </w:p>
        </w:tc>
        <w:tc>
          <w:tcPr>
            <w:tcW w:w="552" w:type="dxa"/>
            <w:vAlign w:val="center"/>
          </w:tcPr>
          <w:p w14:paraId="43C5F63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16" w:type="dxa"/>
            <w:vAlign w:val="center"/>
          </w:tcPr>
          <w:p w14:paraId="6E95834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375CE1DB">
            <w:pPr>
              <w:widowControl/>
              <w:jc w:val="center"/>
              <w:rPr>
                <w:rFonts w:hint="eastAsia" w:ascii="宋体" w:hAnsi="宋体" w:eastAsia="宋体" w:cs="宋体"/>
                <w:color w:val="000000"/>
                <w:sz w:val="18"/>
                <w:szCs w:val="18"/>
              </w:rPr>
            </w:pPr>
          </w:p>
        </w:tc>
      </w:tr>
      <w:tr w14:paraId="6690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544" w:type="dxa"/>
            <w:vAlign w:val="center"/>
          </w:tcPr>
          <w:p w14:paraId="717B688B">
            <w:pPr>
              <w:pStyle w:val="4"/>
              <w:adjustRightInd w:val="0"/>
              <w:snapToGrid w:val="0"/>
              <w:ind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w:t>
            </w:r>
          </w:p>
        </w:tc>
        <w:tc>
          <w:tcPr>
            <w:tcW w:w="643" w:type="dxa"/>
            <w:vMerge w:val="continue"/>
            <w:vAlign w:val="center"/>
          </w:tcPr>
          <w:p w14:paraId="683C0818">
            <w:pPr>
              <w:adjustRightInd w:val="0"/>
              <w:snapToGrid w:val="0"/>
              <w:jc w:val="center"/>
              <w:rPr>
                <w:rFonts w:hint="eastAsia" w:ascii="宋体" w:hAnsi="宋体" w:cs="宋体"/>
                <w:sz w:val="18"/>
                <w:szCs w:val="18"/>
                <w:lang w:eastAsia="zh-CN"/>
              </w:rPr>
            </w:pPr>
          </w:p>
        </w:tc>
        <w:tc>
          <w:tcPr>
            <w:tcW w:w="1068" w:type="dxa"/>
            <w:vAlign w:val="center"/>
          </w:tcPr>
          <w:p w14:paraId="3314278E">
            <w:pPr>
              <w:adjustRightInd w:val="0"/>
              <w:snapToGrid w:val="0"/>
              <w:jc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施工信息</w:t>
            </w:r>
          </w:p>
        </w:tc>
        <w:tc>
          <w:tcPr>
            <w:tcW w:w="3252" w:type="dxa"/>
            <w:vAlign w:val="center"/>
          </w:tcPr>
          <w:p w14:paraId="74194BA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施工有关信息:项目法人单位及其主要负责人信息，设计、施工、监理单位及其主要负责人、项目负责人信息、资质情况，施工单位项目管理机构设置、工作职责、主要管理制度，施工期环境保护措施落实情况等</w:t>
            </w:r>
          </w:p>
        </w:tc>
        <w:tc>
          <w:tcPr>
            <w:tcW w:w="3264" w:type="dxa"/>
            <w:vMerge w:val="continue"/>
            <w:vAlign w:val="center"/>
          </w:tcPr>
          <w:p w14:paraId="104EBF2A">
            <w:pPr>
              <w:adjustRightInd w:val="0"/>
              <w:snapToGrid w:val="0"/>
              <w:rPr>
                <w:rFonts w:hint="eastAsia" w:ascii="宋体" w:hAnsi="宋体" w:eastAsia="宋体" w:cs="宋体"/>
                <w:color w:val="000000"/>
                <w:sz w:val="18"/>
                <w:szCs w:val="18"/>
              </w:rPr>
            </w:pPr>
          </w:p>
        </w:tc>
        <w:tc>
          <w:tcPr>
            <w:tcW w:w="1524" w:type="dxa"/>
            <w:vAlign w:val="center"/>
          </w:tcPr>
          <w:p w14:paraId="2F9F6B2A">
            <w:pPr>
              <w:adjustRightInd w:val="0"/>
              <w:snapToGrid w:val="0"/>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20个工作日之内</w:t>
            </w:r>
          </w:p>
        </w:tc>
        <w:tc>
          <w:tcPr>
            <w:tcW w:w="960" w:type="dxa"/>
            <w:vAlign w:val="center"/>
          </w:tcPr>
          <w:p w14:paraId="11A6FB3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AEFA64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2B3D42C7">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■入户/现场</w:t>
            </w:r>
          </w:p>
        </w:tc>
        <w:tc>
          <w:tcPr>
            <w:tcW w:w="528" w:type="dxa"/>
            <w:vAlign w:val="center"/>
          </w:tcPr>
          <w:p w14:paraId="6A57BAF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10817F74">
            <w:pPr>
              <w:adjustRightInd w:val="0"/>
              <w:snapToGrid w:val="0"/>
              <w:jc w:val="center"/>
              <w:rPr>
                <w:rFonts w:hint="eastAsia" w:ascii="宋体" w:hAnsi="宋体" w:eastAsia="宋体" w:cs="宋体"/>
                <w:color w:val="000000"/>
                <w:sz w:val="18"/>
                <w:szCs w:val="18"/>
              </w:rPr>
            </w:pPr>
          </w:p>
        </w:tc>
        <w:tc>
          <w:tcPr>
            <w:tcW w:w="432" w:type="dxa"/>
            <w:vAlign w:val="center"/>
          </w:tcPr>
          <w:p w14:paraId="1F18697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6A611C5E">
            <w:pPr>
              <w:adjustRightInd w:val="0"/>
              <w:snapToGrid w:val="0"/>
              <w:jc w:val="center"/>
              <w:rPr>
                <w:rFonts w:hint="eastAsia" w:ascii="宋体" w:hAnsi="宋体" w:eastAsia="宋体" w:cs="宋体"/>
                <w:color w:val="000000"/>
                <w:sz w:val="18"/>
                <w:szCs w:val="18"/>
              </w:rPr>
            </w:pPr>
          </w:p>
        </w:tc>
        <w:tc>
          <w:tcPr>
            <w:tcW w:w="516" w:type="dxa"/>
            <w:vAlign w:val="center"/>
          </w:tcPr>
          <w:p w14:paraId="701C40F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761F2F29">
            <w:pPr>
              <w:widowControl/>
              <w:jc w:val="center"/>
              <w:rPr>
                <w:rFonts w:hint="eastAsia" w:ascii="宋体" w:hAnsi="宋体" w:eastAsia="宋体" w:cs="宋体"/>
                <w:color w:val="000000"/>
                <w:sz w:val="18"/>
                <w:szCs w:val="18"/>
              </w:rPr>
            </w:pPr>
          </w:p>
        </w:tc>
      </w:tr>
      <w:tr w14:paraId="02C1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544" w:type="dxa"/>
            <w:vMerge w:val="restart"/>
            <w:vAlign w:val="center"/>
          </w:tcPr>
          <w:p w14:paraId="3C845D1A">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13</w:t>
            </w:r>
          </w:p>
        </w:tc>
        <w:tc>
          <w:tcPr>
            <w:tcW w:w="643" w:type="dxa"/>
            <w:vMerge w:val="restart"/>
            <w:vAlign w:val="center"/>
          </w:tcPr>
          <w:p w14:paraId="37BCC88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tc>
        <w:tc>
          <w:tcPr>
            <w:tcW w:w="1068" w:type="dxa"/>
            <w:vMerge w:val="restart"/>
            <w:vAlign w:val="center"/>
          </w:tcPr>
          <w:p w14:paraId="2E1C849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安全生产法律法规</w:t>
            </w:r>
          </w:p>
        </w:tc>
        <w:tc>
          <w:tcPr>
            <w:tcW w:w="3252" w:type="dxa"/>
            <w:vMerge w:val="restart"/>
            <w:vAlign w:val="center"/>
          </w:tcPr>
          <w:p w14:paraId="72CDA31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与安全生产有关的法律、法规</w:t>
            </w:r>
          </w:p>
        </w:tc>
        <w:tc>
          <w:tcPr>
            <w:tcW w:w="3264" w:type="dxa"/>
            <w:vMerge w:val="restart"/>
            <w:vAlign w:val="center"/>
          </w:tcPr>
          <w:p w14:paraId="386BB250">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Merge w:val="restart"/>
            <w:vAlign w:val="center"/>
          </w:tcPr>
          <w:p w14:paraId="03CFB2DF">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7D7A14A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645B0B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Merge w:val="restart"/>
            <w:vAlign w:val="center"/>
          </w:tcPr>
          <w:p w14:paraId="69FA7669">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■政府网站</w:t>
            </w:r>
          </w:p>
          <w:p w14:paraId="6E0417B9">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 xml:space="preserve">■公示栏  </w:t>
            </w:r>
          </w:p>
        </w:tc>
        <w:tc>
          <w:tcPr>
            <w:tcW w:w="528" w:type="dxa"/>
            <w:vAlign w:val="center"/>
          </w:tcPr>
          <w:p w14:paraId="50DD28C7">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648" w:type="dxa"/>
            <w:vAlign w:val="center"/>
          </w:tcPr>
          <w:p w14:paraId="55155AC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企业</w:t>
            </w:r>
          </w:p>
        </w:tc>
        <w:tc>
          <w:tcPr>
            <w:tcW w:w="432" w:type="dxa"/>
            <w:vAlign w:val="center"/>
          </w:tcPr>
          <w:p w14:paraId="478D1FAF">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7F9289C2">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0094AEDF">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141F3BA1">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304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544" w:type="dxa"/>
            <w:vMerge w:val="continue"/>
            <w:vAlign w:val="center"/>
          </w:tcPr>
          <w:p w14:paraId="3BB8CBF8">
            <w:pPr>
              <w:adjustRightInd w:val="0"/>
              <w:snapToGrid w:val="0"/>
              <w:jc w:val="center"/>
            </w:pPr>
          </w:p>
        </w:tc>
        <w:tc>
          <w:tcPr>
            <w:tcW w:w="643" w:type="dxa"/>
            <w:vMerge w:val="continue"/>
            <w:vAlign w:val="center"/>
          </w:tcPr>
          <w:p w14:paraId="0EB47AFA">
            <w:pPr>
              <w:adjustRightInd w:val="0"/>
              <w:snapToGrid w:val="0"/>
              <w:jc w:val="center"/>
            </w:pPr>
          </w:p>
        </w:tc>
        <w:tc>
          <w:tcPr>
            <w:tcW w:w="1068" w:type="dxa"/>
            <w:vMerge w:val="continue"/>
            <w:vAlign w:val="center"/>
          </w:tcPr>
          <w:p w14:paraId="7C4B7C06">
            <w:pPr>
              <w:adjustRightInd w:val="0"/>
              <w:snapToGrid w:val="0"/>
              <w:jc w:val="center"/>
            </w:pPr>
          </w:p>
        </w:tc>
        <w:tc>
          <w:tcPr>
            <w:tcW w:w="3252" w:type="dxa"/>
            <w:vMerge w:val="continue"/>
            <w:vAlign w:val="center"/>
          </w:tcPr>
          <w:p w14:paraId="759BE8A5">
            <w:pPr>
              <w:adjustRightInd w:val="0"/>
              <w:snapToGrid w:val="0"/>
              <w:jc w:val="center"/>
            </w:pPr>
          </w:p>
        </w:tc>
        <w:tc>
          <w:tcPr>
            <w:tcW w:w="3264" w:type="dxa"/>
            <w:vMerge w:val="continue"/>
            <w:vAlign w:val="center"/>
          </w:tcPr>
          <w:p w14:paraId="1D3FA181">
            <w:pPr>
              <w:adjustRightInd w:val="0"/>
              <w:snapToGrid w:val="0"/>
              <w:jc w:val="center"/>
            </w:pPr>
          </w:p>
        </w:tc>
        <w:tc>
          <w:tcPr>
            <w:tcW w:w="1524" w:type="dxa"/>
            <w:vMerge w:val="continue"/>
            <w:vAlign w:val="center"/>
          </w:tcPr>
          <w:p w14:paraId="2A890C69">
            <w:pPr>
              <w:adjustRightInd w:val="0"/>
              <w:snapToGrid w:val="0"/>
              <w:jc w:val="center"/>
            </w:pPr>
          </w:p>
        </w:tc>
        <w:tc>
          <w:tcPr>
            <w:tcW w:w="960" w:type="dxa"/>
            <w:vAlign w:val="center"/>
          </w:tcPr>
          <w:p w14:paraId="452384B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Merge w:val="continue"/>
            <w:vAlign w:val="center"/>
          </w:tcPr>
          <w:p w14:paraId="0563C6BC">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p>
        </w:tc>
        <w:tc>
          <w:tcPr>
            <w:tcW w:w="528" w:type="dxa"/>
            <w:vAlign w:val="center"/>
          </w:tcPr>
          <w:p w14:paraId="540897AD">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5F8C30F8">
            <w:pPr>
              <w:adjustRightInd w:val="0"/>
              <w:snapToGrid w:val="0"/>
              <w:jc w:val="center"/>
              <w:rPr>
                <w:rFonts w:hint="eastAsia" w:ascii="宋体" w:hAnsi="宋体" w:cs="宋体"/>
                <w:color w:val="000000"/>
                <w:sz w:val="18"/>
                <w:szCs w:val="18"/>
                <w:lang w:val="en-US" w:eastAsia="zh-CN"/>
              </w:rPr>
            </w:pPr>
          </w:p>
        </w:tc>
        <w:tc>
          <w:tcPr>
            <w:tcW w:w="432" w:type="dxa"/>
            <w:vAlign w:val="center"/>
          </w:tcPr>
          <w:p w14:paraId="0BEFBAB9">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15C9EAF">
            <w:pPr>
              <w:adjustRightInd w:val="0"/>
              <w:snapToGrid w:val="0"/>
              <w:jc w:val="center"/>
              <w:rPr>
                <w:rFonts w:hint="eastAsia" w:ascii="宋体" w:hAnsi="宋体" w:cs="宋体"/>
                <w:color w:val="000000"/>
                <w:sz w:val="18"/>
                <w:szCs w:val="18"/>
                <w:lang w:val="en-US" w:eastAsia="zh-CN"/>
              </w:rPr>
            </w:pPr>
          </w:p>
        </w:tc>
        <w:tc>
          <w:tcPr>
            <w:tcW w:w="516" w:type="dxa"/>
            <w:vAlign w:val="center"/>
          </w:tcPr>
          <w:p w14:paraId="17DA3D77">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3A2BDFB">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r>
      <w:tr w14:paraId="1B98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544" w:type="dxa"/>
            <w:vMerge w:val="restart"/>
            <w:vAlign w:val="center"/>
          </w:tcPr>
          <w:p w14:paraId="3AD22C61">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14</w:t>
            </w:r>
          </w:p>
        </w:tc>
        <w:tc>
          <w:tcPr>
            <w:tcW w:w="643" w:type="dxa"/>
            <w:vMerge w:val="continue"/>
            <w:vAlign w:val="center"/>
          </w:tcPr>
          <w:p w14:paraId="018E6460">
            <w:pPr>
              <w:adjustRightInd w:val="0"/>
              <w:snapToGrid w:val="0"/>
              <w:jc w:val="center"/>
              <w:rPr>
                <w:rFonts w:hint="eastAsia" w:ascii="宋体" w:hAnsi="宋体" w:eastAsia="宋体" w:cs="宋体"/>
                <w:color w:val="000000"/>
                <w:sz w:val="18"/>
                <w:szCs w:val="18"/>
                <w:lang w:val="en-US" w:eastAsia="zh-CN"/>
              </w:rPr>
            </w:pPr>
          </w:p>
        </w:tc>
        <w:tc>
          <w:tcPr>
            <w:tcW w:w="1068" w:type="dxa"/>
            <w:vMerge w:val="restart"/>
            <w:vAlign w:val="center"/>
          </w:tcPr>
          <w:p w14:paraId="7116328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安全生产部门和地方规章</w:t>
            </w:r>
          </w:p>
        </w:tc>
        <w:tc>
          <w:tcPr>
            <w:tcW w:w="3252" w:type="dxa"/>
            <w:vMerge w:val="restart"/>
            <w:vAlign w:val="center"/>
          </w:tcPr>
          <w:p w14:paraId="16EF174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与安全生产有关的部门和地方规章</w:t>
            </w:r>
          </w:p>
        </w:tc>
        <w:tc>
          <w:tcPr>
            <w:tcW w:w="3264" w:type="dxa"/>
            <w:vMerge w:val="restart"/>
            <w:vAlign w:val="center"/>
          </w:tcPr>
          <w:p w14:paraId="2421A49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Merge w:val="restart"/>
            <w:vAlign w:val="center"/>
          </w:tcPr>
          <w:p w14:paraId="0389EC3D">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00F1DE3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63CB72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Merge w:val="continue"/>
            <w:vAlign w:val="center"/>
          </w:tcPr>
          <w:p w14:paraId="7BFE8165">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p>
        </w:tc>
        <w:tc>
          <w:tcPr>
            <w:tcW w:w="528" w:type="dxa"/>
            <w:vAlign w:val="center"/>
          </w:tcPr>
          <w:p w14:paraId="085D026E">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648" w:type="dxa"/>
            <w:vAlign w:val="center"/>
          </w:tcPr>
          <w:p w14:paraId="4E33B34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企业</w:t>
            </w:r>
          </w:p>
        </w:tc>
        <w:tc>
          <w:tcPr>
            <w:tcW w:w="432" w:type="dxa"/>
            <w:vAlign w:val="center"/>
          </w:tcPr>
          <w:p w14:paraId="7EE24BF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37418E0">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74322A0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F81B4F8">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63A4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544" w:type="dxa"/>
            <w:vMerge w:val="continue"/>
            <w:vAlign w:val="center"/>
          </w:tcPr>
          <w:p w14:paraId="07E9D5A7">
            <w:pPr>
              <w:adjustRightInd w:val="0"/>
              <w:snapToGrid w:val="0"/>
              <w:jc w:val="center"/>
            </w:pPr>
          </w:p>
        </w:tc>
        <w:tc>
          <w:tcPr>
            <w:tcW w:w="643" w:type="dxa"/>
            <w:vMerge w:val="continue"/>
            <w:vAlign w:val="center"/>
          </w:tcPr>
          <w:p w14:paraId="3BF523A4">
            <w:pPr>
              <w:adjustRightInd w:val="0"/>
              <w:snapToGrid w:val="0"/>
              <w:jc w:val="center"/>
            </w:pPr>
          </w:p>
        </w:tc>
        <w:tc>
          <w:tcPr>
            <w:tcW w:w="1068" w:type="dxa"/>
            <w:vMerge w:val="continue"/>
            <w:vAlign w:val="center"/>
          </w:tcPr>
          <w:p w14:paraId="08EEC248">
            <w:pPr>
              <w:adjustRightInd w:val="0"/>
              <w:snapToGrid w:val="0"/>
              <w:jc w:val="center"/>
            </w:pPr>
          </w:p>
        </w:tc>
        <w:tc>
          <w:tcPr>
            <w:tcW w:w="3252" w:type="dxa"/>
            <w:vMerge w:val="continue"/>
            <w:vAlign w:val="center"/>
          </w:tcPr>
          <w:p w14:paraId="54FCB0AD">
            <w:pPr>
              <w:adjustRightInd w:val="0"/>
              <w:snapToGrid w:val="0"/>
              <w:jc w:val="center"/>
            </w:pPr>
          </w:p>
        </w:tc>
        <w:tc>
          <w:tcPr>
            <w:tcW w:w="3264" w:type="dxa"/>
            <w:vMerge w:val="continue"/>
            <w:vAlign w:val="center"/>
          </w:tcPr>
          <w:p w14:paraId="7DA2F670">
            <w:pPr>
              <w:adjustRightInd w:val="0"/>
              <w:snapToGrid w:val="0"/>
              <w:jc w:val="center"/>
            </w:pPr>
          </w:p>
        </w:tc>
        <w:tc>
          <w:tcPr>
            <w:tcW w:w="1524" w:type="dxa"/>
            <w:vMerge w:val="continue"/>
            <w:vAlign w:val="center"/>
          </w:tcPr>
          <w:p w14:paraId="158B7BC7">
            <w:pPr>
              <w:adjustRightInd w:val="0"/>
              <w:snapToGrid w:val="0"/>
              <w:jc w:val="center"/>
            </w:pPr>
          </w:p>
        </w:tc>
        <w:tc>
          <w:tcPr>
            <w:tcW w:w="960" w:type="dxa"/>
            <w:vAlign w:val="center"/>
          </w:tcPr>
          <w:p w14:paraId="02F4AD6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Merge w:val="continue"/>
            <w:vAlign w:val="center"/>
          </w:tcPr>
          <w:p w14:paraId="7B59652E">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p>
        </w:tc>
        <w:tc>
          <w:tcPr>
            <w:tcW w:w="528" w:type="dxa"/>
            <w:vAlign w:val="center"/>
          </w:tcPr>
          <w:p w14:paraId="57B5E707">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430C3A28">
            <w:pPr>
              <w:adjustRightInd w:val="0"/>
              <w:snapToGrid w:val="0"/>
              <w:jc w:val="center"/>
              <w:rPr>
                <w:rFonts w:hint="eastAsia" w:ascii="宋体" w:hAnsi="宋体" w:cs="宋体"/>
                <w:color w:val="000000"/>
                <w:sz w:val="18"/>
                <w:szCs w:val="18"/>
                <w:lang w:val="en-US" w:eastAsia="zh-CN"/>
              </w:rPr>
            </w:pPr>
          </w:p>
        </w:tc>
        <w:tc>
          <w:tcPr>
            <w:tcW w:w="432" w:type="dxa"/>
            <w:vAlign w:val="center"/>
          </w:tcPr>
          <w:p w14:paraId="241AC419">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CCE01F8">
            <w:pPr>
              <w:adjustRightInd w:val="0"/>
              <w:snapToGrid w:val="0"/>
              <w:jc w:val="center"/>
              <w:rPr>
                <w:rFonts w:hint="eastAsia" w:ascii="宋体" w:hAnsi="宋体" w:cs="宋体"/>
                <w:color w:val="000000"/>
                <w:sz w:val="18"/>
                <w:szCs w:val="18"/>
                <w:lang w:val="en-US" w:eastAsia="zh-CN"/>
              </w:rPr>
            </w:pPr>
          </w:p>
        </w:tc>
        <w:tc>
          <w:tcPr>
            <w:tcW w:w="516" w:type="dxa"/>
            <w:vAlign w:val="center"/>
          </w:tcPr>
          <w:p w14:paraId="5F9EACDA">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A2F5DE7">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r>
      <w:tr w14:paraId="41FF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544" w:type="dxa"/>
            <w:vMerge w:val="restart"/>
            <w:vAlign w:val="center"/>
          </w:tcPr>
          <w:p w14:paraId="1E049BE9">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15</w:t>
            </w:r>
          </w:p>
        </w:tc>
        <w:tc>
          <w:tcPr>
            <w:tcW w:w="643" w:type="dxa"/>
            <w:vMerge w:val="continue"/>
            <w:vAlign w:val="center"/>
          </w:tcPr>
          <w:p w14:paraId="1321567A">
            <w:pPr>
              <w:adjustRightInd w:val="0"/>
              <w:snapToGrid w:val="0"/>
              <w:jc w:val="center"/>
              <w:rPr>
                <w:rFonts w:hint="eastAsia" w:ascii="宋体" w:hAnsi="宋体" w:eastAsia="宋体" w:cs="宋体"/>
                <w:color w:val="000000"/>
                <w:sz w:val="18"/>
                <w:szCs w:val="18"/>
                <w:lang w:val="en-US" w:eastAsia="zh-CN"/>
              </w:rPr>
            </w:pPr>
          </w:p>
        </w:tc>
        <w:tc>
          <w:tcPr>
            <w:tcW w:w="1068" w:type="dxa"/>
            <w:vMerge w:val="restart"/>
            <w:vAlign w:val="center"/>
          </w:tcPr>
          <w:p w14:paraId="6F37C64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安全生产其他政策文件</w:t>
            </w:r>
          </w:p>
        </w:tc>
        <w:tc>
          <w:tcPr>
            <w:tcW w:w="3252" w:type="dxa"/>
            <w:vMerge w:val="restart"/>
            <w:vAlign w:val="center"/>
          </w:tcPr>
          <w:p w14:paraId="45CB481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其他可以公开的与安全生产有关的政策文件，包括改革方案、发展规划、专项规划、工作计划等</w:t>
            </w:r>
          </w:p>
        </w:tc>
        <w:tc>
          <w:tcPr>
            <w:tcW w:w="3264" w:type="dxa"/>
            <w:vMerge w:val="restart"/>
            <w:vAlign w:val="center"/>
          </w:tcPr>
          <w:p w14:paraId="718BCA0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Merge w:val="restart"/>
            <w:vAlign w:val="center"/>
          </w:tcPr>
          <w:p w14:paraId="436B2CE3">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5AA17B9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9E3753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Merge w:val="continue"/>
            <w:vAlign w:val="center"/>
          </w:tcPr>
          <w:p w14:paraId="1F8E6814">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p>
        </w:tc>
        <w:tc>
          <w:tcPr>
            <w:tcW w:w="528" w:type="dxa"/>
            <w:vAlign w:val="center"/>
          </w:tcPr>
          <w:p w14:paraId="310F4423">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648" w:type="dxa"/>
            <w:vAlign w:val="center"/>
          </w:tcPr>
          <w:p w14:paraId="1FACFAA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企业</w:t>
            </w:r>
          </w:p>
        </w:tc>
        <w:tc>
          <w:tcPr>
            <w:tcW w:w="432" w:type="dxa"/>
            <w:vAlign w:val="center"/>
          </w:tcPr>
          <w:p w14:paraId="419DC73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436B02DE">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51B515F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5A3EE99">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794E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trPr>
        <w:tc>
          <w:tcPr>
            <w:tcW w:w="544" w:type="dxa"/>
            <w:vMerge w:val="continue"/>
            <w:vAlign w:val="center"/>
          </w:tcPr>
          <w:p w14:paraId="65079219">
            <w:pPr>
              <w:adjustRightInd w:val="0"/>
              <w:snapToGrid w:val="0"/>
              <w:jc w:val="center"/>
            </w:pPr>
          </w:p>
        </w:tc>
        <w:tc>
          <w:tcPr>
            <w:tcW w:w="643" w:type="dxa"/>
            <w:vMerge w:val="continue"/>
            <w:vAlign w:val="center"/>
          </w:tcPr>
          <w:p w14:paraId="001056CC">
            <w:pPr>
              <w:adjustRightInd w:val="0"/>
              <w:snapToGrid w:val="0"/>
              <w:jc w:val="center"/>
            </w:pPr>
          </w:p>
        </w:tc>
        <w:tc>
          <w:tcPr>
            <w:tcW w:w="1068" w:type="dxa"/>
            <w:vMerge w:val="continue"/>
            <w:vAlign w:val="center"/>
          </w:tcPr>
          <w:p w14:paraId="101D2DDE">
            <w:pPr>
              <w:adjustRightInd w:val="0"/>
              <w:snapToGrid w:val="0"/>
              <w:jc w:val="center"/>
            </w:pPr>
          </w:p>
        </w:tc>
        <w:tc>
          <w:tcPr>
            <w:tcW w:w="3252" w:type="dxa"/>
            <w:vMerge w:val="continue"/>
            <w:vAlign w:val="center"/>
          </w:tcPr>
          <w:p w14:paraId="5F1824C5">
            <w:pPr>
              <w:adjustRightInd w:val="0"/>
              <w:snapToGrid w:val="0"/>
              <w:jc w:val="center"/>
            </w:pPr>
          </w:p>
        </w:tc>
        <w:tc>
          <w:tcPr>
            <w:tcW w:w="3264" w:type="dxa"/>
            <w:vMerge w:val="continue"/>
            <w:vAlign w:val="center"/>
          </w:tcPr>
          <w:p w14:paraId="2BB9EC7B">
            <w:pPr>
              <w:adjustRightInd w:val="0"/>
              <w:snapToGrid w:val="0"/>
              <w:jc w:val="center"/>
            </w:pPr>
          </w:p>
        </w:tc>
        <w:tc>
          <w:tcPr>
            <w:tcW w:w="1524" w:type="dxa"/>
            <w:vMerge w:val="continue"/>
            <w:vAlign w:val="center"/>
          </w:tcPr>
          <w:p w14:paraId="3888CD4D">
            <w:pPr>
              <w:adjustRightInd w:val="0"/>
              <w:snapToGrid w:val="0"/>
              <w:jc w:val="center"/>
            </w:pPr>
          </w:p>
        </w:tc>
        <w:tc>
          <w:tcPr>
            <w:tcW w:w="960" w:type="dxa"/>
            <w:vAlign w:val="center"/>
          </w:tcPr>
          <w:p w14:paraId="09C9B8A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Merge w:val="continue"/>
            <w:vAlign w:val="center"/>
          </w:tcPr>
          <w:p w14:paraId="660D26CE">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p>
        </w:tc>
        <w:tc>
          <w:tcPr>
            <w:tcW w:w="528" w:type="dxa"/>
            <w:vAlign w:val="center"/>
          </w:tcPr>
          <w:p w14:paraId="3054AE00">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25A50163">
            <w:pPr>
              <w:adjustRightInd w:val="0"/>
              <w:snapToGrid w:val="0"/>
              <w:jc w:val="center"/>
              <w:rPr>
                <w:rFonts w:hint="eastAsia" w:ascii="宋体" w:hAnsi="宋体" w:cs="宋体"/>
                <w:color w:val="000000"/>
                <w:sz w:val="18"/>
                <w:szCs w:val="18"/>
                <w:lang w:val="en-US" w:eastAsia="zh-CN"/>
              </w:rPr>
            </w:pPr>
          </w:p>
        </w:tc>
        <w:tc>
          <w:tcPr>
            <w:tcW w:w="432" w:type="dxa"/>
            <w:vAlign w:val="center"/>
          </w:tcPr>
          <w:p w14:paraId="452D7729">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12EA7C91">
            <w:pPr>
              <w:adjustRightInd w:val="0"/>
              <w:snapToGrid w:val="0"/>
              <w:jc w:val="center"/>
              <w:rPr>
                <w:rFonts w:hint="eastAsia" w:ascii="宋体" w:hAnsi="宋体" w:cs="宋体"/>
                <w:color w:val="000000"/>
                <w:sz w:val="18"/>
                <w:szCs w:val="18"/>
                <w:lang w:val="en-US" w:eastAsia="zh-CN"/>
              </w:rPr>
            </w:pPr>
          </w:p>
        </w:tc>
        <w:tc>
          <w:tcPr>
            <w:tcW w:w="516" w:type="dxa"/>
            <w:vAlign w:val="center"/>
          </w:tcPr>
          <w:p w14:paraId="05C5EACA">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49D3255D">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r>
      <w:tr w14:paraId="3085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44" w:type="dxa"/>
            <w:vAlign w:val="center"/>
          </w:tcPr>
          <w:p w14:paraId="1E2515FA">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16</w:t>
            </w:r>
          </w:p>
        </w:tc>
        <w:tc>
          <w:tcPr>
            <w:tcW w:w="643" w:type="dxa"/>
            <w:vMerge w:val="continue"/>
            <w:vAlign w:val="center"/>
          </w:tcPr>
          <w:p w14:paraId="361DB380">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39A54B2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安全生产重大决策草案</w:t>
            </w:r>
          </w:p>
        </w:tc>
        <w:tc>
          <w:tcPr>
            <w:tcW w:w="3252" w:type="dxa"/>
            <w:vAlign w:val="center"/>
          </w:tcPr>
          <w:p w14:paraId="4A01FC1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涉及管理相对人切身利益、需社会广泛知晓的重要改革方案等重大决策，决策前向社会公开决策草案、决策依据</w:t>
            </w:r>
          </w:p>
        </w:tc>
        <w:tc>
          <w:tcPr>
            <w:tcW w:w="3264" w:type="dxa"/>
            <w:vAlign w:val="center"/>
          </w:tcPr>
          <w:p w14:paraId="31AB738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5E70483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24" w:type="dxa"/>
            <w:vAlign w:val="center"/>
          </w:tcPr>
          <w:p w14:paraId="7BFB30DB">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742BCAC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F94DB5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6AB22F6D">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 xml:space="preserve">■政府网站     </w:t>
            </w:r>
          </w:p>
        </w:tc>
        <w:tc>
          <w:tcPr>
            <w:tcW w:w="528" w:type="dxa"/>
            <w:vAlign w:val="center"/>
          </w:tcPr>
          <w:p w14:paraId="37F59C3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7082075">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670CB0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3C072A78">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1BB9580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BC8968D">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5C8B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544" w:type="dxa"/>
            <w:vAlign w:val="center"/>
          </w:tcPr>
          <w:p w14:paraId="34A04AF4">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17</w:t>
            </w:r>
          </w:p>
        </w:tc>
        <w:tc>
          <w:tcPr>
            <w:tcW w:w="643" w:type="dxa"/>
            <w:vMerge w:val="continue"/>
            <w:vAlign w:val="center"/>
          </w:tcPr>
          <w:p w14:paraId="3E13C1BB">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5A3DB77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2F254C1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重要会议</w:t>
            </w:r>
          </w:p>
        </w:tc>
        <w:tc>
          <w:tcPr>
            <w:tcW w:w="3252" w:type="dxa"/>
            <w:vAlign w:val="center"/>
          </w:tcPr>
          <w:p w14:paraId="766C4AD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通过会议讨论作出重要改革方案等重大决策时，经党组研究认为有必要公开讨论决策过程会议的决议</w:t>
            </w:r>
          </w:p>
        </w:tc>
        <w:tc>
          <w:tcPr>
            <w:tcW w:w="3264" w:type="dxa"/>
            <w:vAlign w:val="center"/>
          </w:tcPr>
          <w:p w14:paraId="4294E84D">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09E984C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24" w:type="dxa"/>
            <w:vAlign w:val="center"/>
          </w:tcPr>
          <w:p w14:paraId="11808573">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会后三个工作日内</w:t>
            </w:r>
          </w:p>
        </w:tc>
        <w:tc>
          <w:tcPr>
            <w:tcW w:w="960" w:type="dxa"/>
            <w:vAlign w:val="center"/>
          </w:tcPr>
          <w:p w14:paraId="312F028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6EA9D2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3F66CB4E">
            <w:pPr>
              <w:widowControl/>
              <w:jc w:val="left"/>
              <w:textAlignment w:val="center"/>
              <w:rPr>
                <w:rFonts w:hint="eastAsia" w:ascii="仿宋_GB2312" w:hAnsi="Times New Roman" w:eastAsia="仿宋_GB2312"/>
                <w:sz w:val="18"/>
                <w:szCs w:val="18"/>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50885951">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13BDB6E">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097D5D2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036F65E">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47E74E3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44E18567">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3C37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544" w:type="dxa"/>
            <w:vAlign w:val="center"/>
          </w:tcPr>
          <w:p w14:paraId="7786EA0D">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18</w:t>
            </w:r>
          </w:p>
        </w:tc>
        <w:tc>
          <w:tcPr>
            <w:tcW w:w="643" w:type="dxa"/>
            <w:vMerge w:val="continue"/>
            <w:vAlign w:val="center"/>
          </w:tcPr>
          <w:p w14:paraId="4A1092E1">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61CED2B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r>
              <w:rPr>
                <w:rFonts w:hint="eastAsia" w:ascii="宋体" w:hAnsi="宋体" w:cs="宋体"/>
                <w:color w:val="000000"/>
                <w:sz w:val="18"/>
                <w:szCs w:val="18"/>
                <w:lang w:val="en-US" w:eastAsia="zh-CN"/>
              </w:rPr>
              <w:t>领域</w:t>
            </w:r>
            <w:r>
              <w:rPr>
                <w:rFonts w:hint="eastAsia" w:ascii="宋体" w:hAnsi="宋体" w:eastAsia="宋体" w:cs="宋体"/>
                <w:color w:val="000000"/>
                <w:sz w:val="18"/>
                <w:szCs w:val="18"/>
                <w:lang w:val="en-US" w:eastAsia="zh-CN"/>
              </w:rPr>
              <w:t>征集采纳社会公众意见情况</w:t>
            </w:r>
          </w:p>
        </w:tc>
        <w:tc>
          <w:tcPr>
            <w:tcW w:w="3252" w:type="dxa"/>
            <w:vAlign w:val="center"/>
          </w:tcPr>
          <w:p w14:paraId="638EDA9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重大决策草案公布后征集到的社会公众意见情况、采纳与否情况及理由等</w:t>
            </w:r>
          </w:p>
        </w:tc>
        <w:tc>
          <w:tcPr>
            <w:tcW w:w="3264" w:type="dxa"/>
            <w:vAlign w:val="center"/>
          </w:tcPr>
          <w:p w14:paraId="6A3E5C3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1418887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24" w:type="dxa"/>
            <w:vAlign w:val="center"/>
          </w:tcPr>
          <w:p w14:paraId="127DBA84">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征求意见时对外公布的时限内公开</w:t>
            </w:r>
          </w:p>
        </w:tc>
        <w:tc>
          <w:tcPr>
            <w:tcW w:w="960" w:type="dxa"/>
            <w:vAlign w:val="center"/>
          </w:tcPr>
          <w:p w14:paraId="4F20877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A023C3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061BD985">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tc>
        <w:tc>
          <w:tcPr>
            <w:tcW w:w="528" w:type="dxa"/>
            <w:vAlign w:val="center"/>
          </w:tcPr>
          <w:p w14:paraId="04A7130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4802D039">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869B45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4BD1688E">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36A485C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3ACFBE1C">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4E72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544" w:type="dxa"/>
            <w:vAlign w:val="center"/>
          </w:tcPr>
          <w:p w14:paraId="57E80F5E">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19</w:t>
            </w:r>
          </w:p>
        </w:tc>
        <w:tc>
          <w:tcPr>
            <w:tcW w:w="643" w:type="dxa"/>
            <w:vMerge w:val="continue"/>
            <w:vAlign w:val="center"/>
          </w:tcPr>
          <w:p w14:paraId="7B174D80">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570AD5F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6BD67D8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隐患管理</w:t>
            </w:r>
          </w:p>
        </w:tc>
        <w:tc>
          <w:tcPr>
            <w:tcW w:w="3252" w:type="dxa"/>
            <w:vAlign w:val="center"/>
          </w:tcPr>
          <w:p w14:paraId="793FB1C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重大隐患排查、挂牌督办及其整改情况</w:t>
            </w:r>
          </w:p>
        </w:tc>
        <w:tc>
          <w:tcPr>
            <w:tcW w:w="3264" w:type="dxa"/>
            <w:vAlign w:val="center"/>
          </w:tcPr>
          <w:p w14:paraId="36AC8F69">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《安全生产法》</w:t>
            </w:r>
          </w:p>
          <w:p w14:paraId="1439C6B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43058CB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24" w:type="dxa"/>
            <w:vAlign w:val="center"/>
          </w:tcPr>
          <w:p w14:paraId="50FD6345">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4333A4E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6B690E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2C106001">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tc>
        <w:tc>
          <w:tcPr>
            <w:tcW w:w="528" w:type="dxa"/>
            <w:vAlign w:val="center"/>
          </w:tcPr>
          <w:p w14:paraId="08BD3B3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A16E95D">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76917FC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43170EA9">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5F61B72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F63FA4B">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286C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544" w:type="dxa"/>
            <w:vAlign w:val="center"/>
          </w:tcPr>
          <w:p w14:paraId="3784CAC3">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20</w:t>
            </w:r>
          </w:p>
        </w:tc>
        <w:tc>
          <w:tcPr>
            <w:tcW w:w="643" w:type="dxa"/>
            <w:vMerge w:val="restart"/>
            <w:vAlign w:val="center"/>
          </w:tcPr>
          <w:p w14:paraId="1BDDB807">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安全生产</w:t>
            </w:r>
          </w:p>
        </w:tc>
        <w:tc>
          <w:tcPr>
            <w:tcW w:w="1068" w:type="dxa"/>
            <w:vAlign w:val="center"/>
          </w:tcPr>
          <w:p w14:paraId="2E47A17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6CC903AA">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隐患管理举报</w:t>
            </w:r>
          </w:p>
        </w:tc>
        <w:tc>
          <w:tcPr>
            <w:tcW w:w="3252" w:type="dxa"/>
            <w:vAlign w:val="center"/>
          </w:tcPr>
          <w:p w14:paraId="0534C34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安全生产举报电话等</w:t>
            </w:r>
          </w:p>
        </w:tc>
        <w:tc>
          <w:tcPr>
            <w:tcW w:w="3264" w:type="dxa"/>
            <w:vAlign w:val="center"/>
          </w:tcPr>
          <w:p w14:paraId="17F44CD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《安全生产法》</w:t>
            </w:r>
          </w:p>
          <w:p w14:paraId="7C0B3B0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7D02642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24" w:type="dxa"/>
            <w:vAlign w:val="center"/>
          </w:tcPr>
          <w:p w14:paraId="4E46EB53">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45255FC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2B8039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2B6BD25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76958956">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23E63E75">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03A985E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322B0D62">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5B3C8D7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34935F78">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4CC1A56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1599377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68E3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544" w:type="dxa"/>
            <w:vAlign w:val="center"/>
          </w:tcPr>
          <w:p w14:paraId="1FAB8319">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21</w:t>
            </w:r>
          </w:p>
        </w:tc>
        <w:tc>
          <w:tcPr>
            <w:tcW w:w="643" w:type="dxa"/>
            <w:vMerge w:val="continue"/>
            <w:vAlign w:val="center"/>
          </w:tcPr>
          <w:p w14:paraId="30561F1A">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7C96608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28B5336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应急管理</w:t>
            </w:r>
          </w:p>
        </w:tc>
        <w:tc>
          <w:tcPr>
            <w:tcW w:w="3252" w:type="dxa"/>
            <w:vAlign w:val="center"/>
          </w:tcPr>
          <w:p w14:paraId="39A60D2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承担处置主责、非敏感的应急信息，包括事故灾害类预警信息、事故信息、事故后采取的应急处置措施和应对结果等  </w:t>
            </w:r>
          </w:p>
        </w:tc>
        <w:tc>
          <w:tcPr>
            <w:tcW w:w="3264" w:type="dxa"/>
            <w:vAlign w:val="center"/>
          </w:tcPr>
          <w:p w14:paraId="093FA257">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74E656D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《中华人民共和国突发事件应对法》</w:t>
            </w:r>
          </w:p>
          <w:p w14:paraId="639971E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中央办公厅、国务院办公厅《关于全面加强政务公开工作的意见》</w:t>
            </w:r>
          </w:p>
        </w:tc>
        <w:tc>
          <w:tcPr>
            <w:tcW w:w="1524" w:type="dxa"/>
            <w:vAlign w:val="center"/>
          </w:tcPr>
          <w:p w14:paraId="31215576">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7567481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5D77AD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74EEF45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2CAB1E73">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■企事业单位、村公示栏（电子屏）</w:t>
            </w:r>
          </w:p>
          <w:p w14:paraId="6613ABEF">
            <w:pPr>
              <w:widowControl/>
              <w:jc w:val="both"/>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w:t>
            </w:r>
          </w:p>
        </w:tc>
        <w:tc>
          <w:tcPr>
            <w:tcW w:w="528" w:type="dxa"/>
            <w:vAlign w:val="center"/>
          </w:tcPr>
          <w:p w14:paraId="67D1B947">
            <w:pPr>
              <w:widowControl/>
              <w:jc w:val="center"/>
              <w:textAlignment w:val="center"/>
              <w:rPr>
                <w:rFonts w:hint="eastAsia" w:ascii="仿宋_GB2312" w:hAnsi="宋体" w:eastAsia="仿宋_GB2312" w:cs="仿宋_GB2312"/>
                <w:b/>
                <w:bCs/>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09980DD">
            <w:pPr>
              <w:widowControl/>
              <w:jc w:val="center"/>
              <w:textAlignment w:val="center"/>
              <w:rPr>
                <w:rFonts w:hint="eastAsia" w:ascii="仿宋_GB2312" w:hAnsi="Times New Roman" w:eastAsia="仿宋_GB2312"/>
                <w:sz w:val="18"/>
                <w:szCs w:val="18"/>
              </w:rPr>
            </w:pPr>
          </w:p>
        </w:tc>
        <w:tc>
          <w:tcPr>
            <w:tcW w:w="432" w:type="dxa"/>
            <w:vAlign w:val="center"/>
          </w:tcPr>
          <w:p w14:paraId="0E135920">
            <w:pPr>
              <w:widowControl/>
              <w:jc w:val="center"/>
              <w:textAlignment w:val="center"/>
              <w:rPr>
                <w:rFonts w:hint="eastAsia" w:ascii="仿宋_GB2312" w:hAnsi="宋体" w:eastAsia="仿宋_GB2312" w:cs="仿宋_GB2312"/>
                <w:b/>
                <w:bCs/>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51A12EC">
            <w:pPr>
              <w:widowControl/>
              <w:jc w:val="center"/>
              <w:textAlignment w:val="center"/>
              <w:rPr>
                <w:rFonts w:hint="eastAsia" w:ascii="仿宋_GB2312" w:hAnsi="Times New Roman" w:eastAsia="仿宋_GB2312"/>
                <w:sz w:val="18"/>
                <w:szCs w:val="18"/>
              </w:rPr>
            </w:pPr>
          </w:p>
        </w:tc>
        <w:tc>
          <w:tcPr>
            <w:tcW w:w="516" w:type="dxa"/>
            <w:vAlign w:val="center"/>
          </w:tcPr>
          <w:p w14:paraId="69002E38">
            <w:pPr>
              <w:widowControl/>
              <w:jc w:val="center"/>
              <w:textAlignment w:val="center"/>
              <w:rPr>
                <w:rFonts w:hint="eastAsia" w:ascii="仿宋_GB2312" w:hAnsi="宋体" w:eastAsia="仿宋_GB2312" w:cs="仿宋_GB2312"/>
                <w:b/>
                <w:bCs/>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31D3A040">
            <w:pPr>
              <w:widowControl/>
              <w:jc w:val="center"/>
              <w:textAlignment w:val="center"/>
              <w:rPr>
                <w:rFonts w:hint="eastAsia" w:ascii="仿宋_GB2312" w:hAnsi="宋体" w:eastAsia="仿宋_GB2312" w:cs="仿宋_GB2312"/>
                <w:b/>
                <w:bCs/>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4964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544" w:type="dxa"/>
            <w:vAlign w:val="center"/>
          </w:tcPr>
          <w:p w14:paraId="126D1785">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22</w:t>
            </w:r>
          </w:p>
        </w:tc>
        <w:tc>
          <w:tcPr>
            <w:tcW w:w="643" w:type="dxa"/>
            <w:vMerge w:val="continue"/>
            <w:vAlign w:val="center"/>
          </w:tcPr>
          <w:p w14:paraId="60925E13">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47CDA0C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3FB72F0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动态信息</w:t>
            </w:r>
          </w:p>
        </w:tc>
        <w:tc>
          <w:tcPr>
            <w:tcW w:w="3252" w:type="dxa"/>
            <w:vAlign w:val="center"/>
          </w:tcPr>
          <w:p w14:paraId="44A4011F">
            <w:pPr>
              <w:pStyle w:val="4"/>
              <w:numPr>
                <w:ilvl w:val="0"/>
                <w:numId w:val="0"/>
              </w:num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1.业务工作动态           </w:t>
            </w:r>
          </w:p>
          <w:p w14:paraId="29B405B4">
            <w:pPr>
              <w:pStyle w:val="4"/>
              <w:numPr>
                <w:ilvl w:val="0"/>
                <w:numId w:val="0"/>
              </w:num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2.安全生产执法检查动态</w:t>
            </w:r>
          </w:p>
        </w:tc>
        <w:tc>
          <w:tcPr>
            <w:tcW w:w="3264" w:type="dxa"/>
            <w:vAlign w:val="center"/>
          </w:tcPr>
          <w:p w14:paraId="79535A1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4687B3B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24" w:type="dxa"/>
            <w:vAlign w:val="center"/>
          </w:tcPr>
          <w:p w14:paraId="1C38DFA5">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2837B37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B29E01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039A2662">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tc>
        <w:tc>
          <w:tcPr>
            <w:tcW w:w="528" w:type="dxa"/>
            <w:vAlign w:val="center"/>
          </w:tcPr>
          <w:p w14:paraId="4AE00D89">
            <w:pPr>
              <w:widowControl/>
              <w:jc w:val="center"/>
              <w:textAlignment w:val="center"/>
              <w:rPr>
                <w:rFonts w:hint="eastAsia" w:ascii="仿宋_GB2312" w:hAnsi="宋体" w:eastAsia="仿宋_GB2312" w:cs="仿宋_GB2312"/>
                <w:b/>
                <w:bCs/>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01D35CFF">
            <w:pPr>
              <w:widowControl/>
              <w:jc w:val="center"/>
              <w:textAlignment w:val="center"/>
              <w:rPr>
                <w:rFonts w:hint="eastAsia" w:ascii="仿宋_GB2312" w:hAnsi="Times New Roman" w:eastAsia="仿宋_GB2312"/>
                <w:sz w:val="18"/>
                <w:szCs w:val="18"/>
              </w:rPr>
            </w:pPr>
          </w:p>
        </w:tc>
        <w:tc>
          <w:tcPr>
            <w:tcW w:w="432" w:type="dxa"/>
            <w:vAlign w:val="center"/>
          </w:tcPr>
          <w:p w14:paraId="2473685D">
            <w:pPr>
              <w:widowControl/>
              <w:jc w:val="center"/>
              <w:textAlignment w:val="center"/>
              <w:rPr>
                <w:rFonts w:hint="eastAsia" w:ascii="仿宋_GB2312" w:hAnsi="宋体" w:eastAsia="仿宋_GB2312" w:cs="仿宋_GB2312"/>
                <w:b/>
                <w:bCs/>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E2A744C">
            <w:pPr>
              <w:widowControl/>
              <w:jc w:val="center"/>
              <w:textAlignment w:val="center"/>
              <w:rPr>
                <w:rFonts w:hint="eastAsia" w:ascii="仿宋_GB2312" w:hAnsi="Times New Roman" w:eastAsia="仿宋_GB2312"/>
                <w:sz w:val="18"/>
                <w:szCs w:val="18"/>
              </w:rPr>
            </w:pPr>
          </w:p>
        </w:tc>
        <w:tc>
          <w:tcPr>
            <w:tcW w:w="516" w:type="dxa"/>
            <w:vAlign w:val="center"/>
          </w:tcPr>
          <w:p w14:paraId="252C3BEB">
            <w:pPr>
              <w:widowControl/>
              <w:jc w:val="center"/>
              <w:textAlignment w:val="center"/>
              <w:rPr>
                <w:rFonts w:hint="eastAsia" w:ascii="仿宋_GB2312" w:hAnsi="宋体" w:eastAsia="仿宋_GB2312" w:cs="仿宋_GB2312"/>
                <w:b/>
                <w:bCs/>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78F9A70">
            <w:pPr>
              <w:widowControl/>
              <w:jc w:val="center"/>
              <w:textAlignment w:val="center"/>
              <w:rPr>
                <w:rFonts w:hint="eastAsia" w:ascii="仿宋_GB2312" w:hAnsi="宋体" w:eastAsia="仿宋_GB2312" w:cs="仿宋_GB2312"/>
                <w:b/>
                <w:bCs/>
                <w:i w:val="0"/>
                <w:iCs w:val="0"/>
                <w:color w:val="000000"/>
                <w:kern w:val="0"/>
                <w:sz w:val="18"/>
                <w:szCs w:val="18"/>
                <w:u w:val="none"/>
                <w:lang w:val="en-US" w:eastAsia="zh-CN"/>
              </w:rPr>
            </w:pPr>
          </w:p>
        </w:tc>
      </w:tr>
      <w:tr w14:paraId="1A1F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07CCC034">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23</w:t>
            </w:r>
          </w:p>
        </w:tc>
        <w:tc>
          <w:tcPr>
            <w:tcW w:w="643" w:type="dxa"/>
            <w:vMerge w:val="continue"/>
            <w:vAlign w:val="center"/>
          </w:tcPr>
          <w:p w14:paraId="681E1C2F">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7880231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安全生产预警提示信息</w:t>
            </w:r>
          </w:p>
        </w:tc>
        <w:tc>
          <w:tcPr>
            <w:tcW w:w="3252" w:type="dxa"/>
            <w:vAlign w:val="center"/>
          </w:tcPr>
          <w:p w14:paraId="30634F3A">
            <w:pPr>
              <w:pStyle w:val="4"/>
              <w:adjustRightInd w:val="0"/>
              <w:snapToGrid w:val="0"/>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1.气象及灾害预警信息            2.不同时段、不同领域安全生产提示信息</w:t>
            </w:r>
          </w:p>
        </w:tc>
        <w:tc>
          <w:tcPr>
            <w:tcW w:w="3264" w:type="dxa"/>
            <w:vAlign w:val="center"/>
          </w:tcPr>
          <w:p w14:paraId="34EB5F9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08B328B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24" w:type="dxa"/>
            <w:vAlign w:val="center"/>
          </w:tcPr>
          <w:p w14:paraId="26B0B00A">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信息形成后及时公开</w:t>
            </w:r>
          </w:p>
        </w:tc>
        <w:tc>
          <w:tcPr>
            <w:tcW w:w="960" w:type="dxa"/>
            <w:vAlign w:val="center"/>
          </w:tcPr>
          <w:p w14:paraId="52C7288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31C627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0DB75B9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3F7E95E5">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■便民服务</w:t>
            </w:r>
            <w:r>
              <w:rPr>
                <w:rFonts w:hint="eastAsia" w:ascii="宋体" w:hAnsi="宋体" w:cs="宋体"/>
                <w:color w:val="000000"/>
                <w:sz w:val="18"/>
                <w:szCs w:val="18"/>
                <w:lang w:val="en-US" w:eastAsia="zh-CN"/>
              </w:rPr>
              <w:t>中心</w:t>
            </w:r>
            <w:r>
              <w:rPr>
                <w:rFonts w:hint="eastAsia" w:ascii="宋体" w:hAnsi="宋体" w:eastAsia="宋体" w:cs="宋体"/>
                <w:color w:val="000000"/>
                <w:sz w:val="18"/>
                <w:szCs w:val="18"/>
                <w:lang w:val="en-US" w:eastAsia="zh-CN"/>
              </w:rPr>
              <w:t xml:space="preserve"> </w:t>
            </w:r>
          </w:p>
          <w:p w14:paraId="7BCC3AF2">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■入户/现场</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■企事业单位、村公示栏（电子屏） </w:t>
            </w:r>
          </w:p>
          <w:p w14:paraId="618A9084">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w:t>
            </w:r>
          </w:p>
        </w:tc>
        <w:tc>
          <w:tcPr>
            <w:tcW w:w="528" w:type="dxa"/>
            <w:vAlign w:val="center"/>
          </w:tcPr>
          <w:p w14:paraId="7F5393D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034F2142">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43BBA3F">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64507F7">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52ECF22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3FA6620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2BFC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544" w:type="dxa"/>
            <w:vAlign w:val="center"/>
          </w:tcPr>
          <w:p w14:paraId="599C605A">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24</w:t>
            </w:r>
          </w:p>
        </w:tc>
        <w:tc>
          <w:tcPr>
            <w:tcW w:w="643" w:type="dxa"/>
            <w:vMerge w:val="continue"/>
            <w:vAlign w:val="center"/>
          </w:tcPr>
          <w:p w14:paraId="52D6B3C2">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02A6A3A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464C31C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办事纪律和监督管理</w:t>
            </w:r>
          </w:p>
        </w:tc>
        <w:tc>
          <w:tcPr>
            <w:tcW w:w="3252" w:type="dxa"/>
            <w:vAlign w:val="center"/>
          </w:tcPr>
          <w:p w14:paraId="6260709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本单位的办事纪律,受理投诉、举报、信访的途径等内容</w:t>
            </w:r>
          </w:p>
        </w:tc>
        <w:tc>
          <w:tcPr>
            <w:tcW w:w="3264" w:type="dxa"/>
            <w:vAlign w:val="center"/>
          </w:tcPr>
          <w:p w14:paraId="127F845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2037AC0D">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24" w:type="dxa"/>
            <w:vAlign w:val="center"/>
          </w:tcPr>
          <w:p w14:paraId="7DC21164">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7431041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14C554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47384E9E">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tc>
        <w:tc>
          <w:tcPr>
            <w:tcW w:w="528" w:type="dxa"/>
            <w:vAlign w:val="center"/>
          </w:tcPr>
          <w:p w14:paraId="3FD6180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49EA8973">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34DB3B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4AAFD188">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379A2EC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A89806C">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5DC7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544" w:type="dxa"/>
            <w:vAlign w:val="center"/>
          </w:tcPr>
          <w:p w14:paraId="18B70B9F">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25</w:t>
            </w:r>
          </w:p>
        </w:tc>
        <w:tc>
          <w:tcPr>
            <w:tcW w:w="643" w:type="dxa"/>
            <w:vMerge w:val="continue"/>
            <w:vAlign w:val="center"/>
          </w:tcPr>
          <w:p w14:paraId="7B0D51DD">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1508680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0AB4A36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检查和巡查发现安全监管监察问题</w:t>
            </w:r>
          </w:p>
        </w:tc>
        <w:tc>
          <w:tcPr>
            <w:tcW w:w="3252" w:type="dxa"/>
            <w:vAlign w:val="center"/>
          </w:tcPr>
          <w:p w14:paraId="2873474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检查和巡查发现的、并要求向社会公开的问题及整改落实情况</w:t>
            </w:r>
          </w:p>
        </w:tc>
        <w:tc>
          <w:tcPr>
            <w:tcW w:w="3264" w:type="dxa"/>
            <w:vAlign w:val="center"/>
          </w:tcPr>
          <w:p w14:paraId="6DB3D377">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2A09C50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24" w:type="dxa"/>
            <w:vAlign w:val="center"/>
          </w:tcPr>
          <w:p w14:paraId="7AAA21F4">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549F1E4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F0DD84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74F4365">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tc>
        <w:tc>
          <w:tcPr>
            <w:tcW w:w="528" w:type="dxa"/>
            <w:vAlign w:val="center"/>
          </w:tcPr>
          <w:p w14:paraId="452639D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35DDD5F5">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5B54232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4A3CCB3B">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4A8DA63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A36CF85">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019E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544" w:type="dxa"/>
            <w:vAlign w:val="center"/>
          </w:tcPr>
          <w:p w14:paraId="1008E6E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26</w:t>
            </w:r>
          </w:p>
        </w:tc>
        <w:tc>
          <w:tcPr>
            <w:tcW w:w="643" w:type="dxa"/>
            <w:vMerge w:val="restart"/>
            <w:vAlign w:val="center"/>
          </w:tcPr>
          <w:p w14:paraId="71BF3E4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p>
        </w:tc>
        <w:tc>
          <w:tcPr>
            <w:tcW w:w="1068" w:type="dxa"/>
            <w:vAlign w:val="center"/>
          </w:tcPr>
          <w:p w14:paraId="03E8505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法律法规</w:t>
            </w:r>
          </w:p>
        </w:tc>
        <w:tc>
          <w:tcPr>
            <w:tcW w:w="3252" w:type="dxa"/>
            <w:vAlign w:val="center"/>
          </w:tcPr>
          <w:p w14:paraId="498ADF9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与救灾有关的法律、法规</w:t>
            </w:r>
          </w:p>
        </w:tc>
        <w:tc>
          <w:tcPr>
            <w:tcW w:w="3264" w:type="dxa"/>
            <w:vAlign w:val="center"/>
          </w:tcPr>
          <w:p w14:paraId="2493A81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68E8E834">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28303D4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E6209D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573A0FB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78B3FC1F">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7DBE424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1542DB49">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103CA24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0B21ED2C">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33EF87B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2CFC375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7D16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544" w:type="dxa"/>
            <w:vAlign w:val="center"/>
          </w:tcPr>
          <w:p w14:paraId="79517842">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27</w:t>
            </w:r>
          </w:p>
        </w:tc>
        <w:tc>
          <w:tcPr>
            <w:tcW w:w="643" w:type="dxa"/>
            <w:vMerge w:val="continue"/>
            <w:vAlign w:val="center"/>
          </w:tcPr>
          <w:p w14:paraId="5566F7DE">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35AEF90F">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p>
          <w:p w14:paraId="2FAD003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部门和地方规章</w:t>
            </w:r>
          </w:p>
        </w:tc>
        <w:tc>
          <w:tcPr>
            <w:tcW w:w="3252" w:type="dxa"/>
            <w:vAlign w:val="center"/>
          </w:tcPr>
          <w:p w14:paraId="2B836E2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与救灾有关的部门和地方规章、规范性文件</w:t>
            </w:r>
          </w:p>
        </w:tc>
        <w:tc>
          <w:tcPr>
            <w:tcW w:w="3264" w:type="dxa"/>
            <w:vAlign w:val="center"/>
          </w:tcPr>
          <w:p w14:paraId="2F7AD5B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3BA37BAB">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7A98C19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32E6A1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32087EC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4F8003DC">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21EC1A3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869DC69">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67822B2F">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7A94076">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2548642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20D9E32">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2908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544" w:type="dxa"/>
            <w:vAlign w:val="center"/>
          </w:tcPr>
          <w:p w14:paraId="468715AC">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28</w:t>
            </w:r>
          </w:p>
        </w:tc>
        <w:tc>
          <w:tcPr>
            <w:tcW w:w="643" w:type="dxa"/>
            <w:vMerge w:val="continue"/>
            <w:vAlign w:val="center"/>
          </w:tcPr>
          <w:p w14:paraId="1FC8B8A9">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2C2F027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其他政策文件</w:t>
            </w:r>
          </w:p>
        </w:tc>
        <w:tc>
          <w:tcPr>
            <w:tcW w:w="3252" w:type="dxa"/>
            <w:vAlign w:val="center"/>
          </w:tcPr>
          <w:p w14:paraId="6C5F49B9">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其他可以公开的与救灾有关的政策文件，包括改革方案、发展规划、专项规划、工作计划等</w:t>
            </w:r>
          </w:p>
        </w:tc>
        <w:tc>
          <w:tcPr>
            <w:tcW w:w="3264" w:type="dxa"/>
            <w:vAlign w:val="center"/>
          </w:tcPr>
          <w:p w14:paraId="78AA7FC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5658F9E0">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37ACE99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FBF90A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67127B3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4311C6A2">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p w14:paraId="2C2EBCCC">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0353321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4F17043">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52F332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15F99923">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758BEE1F">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11F8DE7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58FE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44" w:type="dxa"/>
            <w:vAlign w:val="center"/>
          </w:tcPr>
          <w:p w14:paraId="7E2C037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29</w:t>
            </w:r>
          </w:p>
        </w:tc>
        <w:tc>
          <w:tcPr>
            <w:tcW w:w="643" w:type="dxa"/>
            <w:vMerge w:val="continue"/>
            <w:vAlign w:val="center"/>
          </w:tcPr>
          <w:p w14:paraId="6D6B8A05">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5C6116B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重大决策草案</w:t>
            </w:r>
          </w:p>
        </w:tc>
        <w:tc>
          <w:tcPr>
            <w:tcW w:w="3252" w:type="dxa"/>
            <w:vAlign w:val="center"/>
          </w:tcPr>
          <w:p w14:paraId="2FFB0F37">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涉及管理相对人切身利益、需社会广泛知晓的重要改革方案等重大决策，决策前向社会公开决策草案、决策依据</w:t>
            </w:r>
          </w:p>
        </w:tc>
        <w:tc>
          <w:tcPr>
            <w:tcW w:w="3264" w:type="dxa"/>
            <w:vAlign w:val="center"/>
          </w:tcPr>
          <w:p w14:paraId="0F7940F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《中华人民共和国政府信息公开条例》，中央办公厅、国务院办公厅《关于全面推进政务公开工作的意见》</w:t>
            </w:r>
          </w:p>
        </w:tc>
        <w:tc>
          <w:tcPr>
            <w:tcW w:w="1524" w:type="dxa"/>
            <w:vAlign w:val="center"/>
          </w:tcPr>
          <w:p w14:paraId="56213029">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7793972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97A116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628BBAD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0A8BF8BF">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p w14:paraId="4A2B4945">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2E3CF1F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4053FA2D">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F4D838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E7C2DFD">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4AFBF2C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8EA4DE1">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14D1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trPr>
        <w:tc>
          <w:tcPr>
            <w:tcW w:w="544" w:type="dxa"/>
            <w:vAlign w:val="center"/>
          </w:tcPr>
          <w:p w14:paraId="1F4218B0">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30</w:t>
            </w:r>
          </w:p>
        </w:tc>
        <w:tc>
          <w:tcPr>
            <w:tcW w:w="643" w:type="dxa"/>
            <w:vMerge w:val="continue"/>
            <w:vAlign w:val="center"/>
          </w:tcPr>
          <w:p w14:paraId="38D56A74">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27B1838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重大政策解读及回应</w:t>
            </w:r>
          </w:p>
        </w:tc>
        <w:tc>
          <w:tcPr>
            <w:tcW w:w="3252" w:type="dxa"/>
            <w:vAlign w:val="center"/>
          </w:tcPr>
          <w:p w14:paraId="1BF5CDC0">
            <w:pPr>
              <w:pStyle w:val="4"/>
              <w:adjustRightInd w:val="0"/>
              <w:snapToGrid w:val="0"/>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1.有关重大政策的解读及回应                       2.相关热点问题的解读及回应</w:t>
            </w:r>
          </w:p>
        </w:tc>
        <w:tc>
          <w:tcPr>
            <w:tcW w:w="3264" w:type="dxa"/>
            <w:vAlign w:val="center"/>
          </w:tcPr>
          <w:p w14:paraId="3846A45D">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1465262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p w14:paraId="104B448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《国务院办公厅关于在政务公开工作中进一步做好政务舆情回应的通知》（国办发〔2016〕61号）</w:t>
            </w:r>
          </w:p>
        </w:tc>
        <w:tc>
          <w:tcPr>
            <w:tcW w:w="1524" w:type="dxa"/>
            <w:vAlign w:val="center"/>
          </w:tcPr>
          <w:p w14:paraId="1CCAEBA7">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重大决策作出后及时公开</w:t>
            </w:r>
          </w:p>
        </w:tc>
        <w:tc>
          <w:tcPr>
            <w:tcW w:w="960" w:type="dxa"/>
            <w:vAlign w:val="center"/>
          </w:tcPr>
          <w:p w14:paraId="4E333CE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705F97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4222D2E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608D2FD7">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p w14:paraId="77B56D47">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r>
              <w:rPr>
                <w:rFonts w:hint="eastAsia" w:ascii="宋体" w:hAnsi="宋体" w:eastAsia="宋体" w:cs="宋体"/>
                <w:color w:val="000000"/>
                <w:sz w:val="18"/>
                <w:szCs w:val="18"/>
                <w:lang w:val="en-US" w:eastAsia="zh-CN"/>
              </w:rPr>
              <w:br w:type="textWrapping"/>
            </w:r>
          </w:p>
        </w:tc>
        <w:tc>
          <w:tcPr>
            <w:tcW w:w="528" w:type="dxa"/>
            <w:vAlign w:val="center"/>
          </w:tcPr>
          <w:p w14:paraId="1F9928A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597FD33F">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2440FCB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3D7EA307">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20AB04B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A0BB9A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40A0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44" w:type="dxa"/>
            <w:vAlign w:val="center"/>
          </w:tcPr>
          <w:p w14:paraId="23090463">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31</w:t>
            </w:r>
          </w:p>
        </w:tc>
        <w:tc>
          <w:tcPr>
            <w:tcW w:w="643" w:type="dxa"/>
            <w:vMerge w:val="continue"/>
            <w:vAlign w:val="center"/>
          </w:tcPr>
          <w:p w14:paraId="445CD017">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39CB77E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重要会议</w:t>
            </w:r>
          </w:p>
        </w:tc>
        <w:tc>
          <w:tcPr>
            <w:tcW w:w="3252" w:type="dxa"/>
            <w:vAlign w:val="center"/>
          </w:tcPr>
          <w:p w14:paraId="1C183C8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以会议讨论作出重要改革方案等重大决策时，经党组研究认为有必要公开讨论决策过程会议的决议</w:t>
            </w:r>
          </w:p>
        </w:tc>
        <w:tc>
          <w:tcPr>
            <w:tcW w:w="3264" w:type="dxa"/>
            <w:vAlign w:val="center"/>
          </w:tcPr>
          <w:p w14:paraId="451C227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24EEF2C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24" w:type="dxa"/>
            <w:vAlign w:val="center"/>
          </w:tcPr>
          <w:p w14:paraId="2F4C7FB0">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会后三个工作日之内</w:t>
            </w:r>
          </w:p>
        </w:tc>
        <w:tc>
          <w:tcPr>
            <w:tcW w:w="960" w:type="dxa"/>
            <w:vAlign w:val="center"/>
          </w:tcPr>
          <w:p w14:paraId="6A619FA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6D41C6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2F221497">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6C1F3CD3">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2A148EC7">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45698D29">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5A55F35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5FD55485">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70627F8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6E35DEE">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4142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5DD9087C">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32</w:t>
            </w:r>
          </w:p>
        </w:tc>
        <w:tc>
          <w:tcPr>
            <w:tcW w:w="643" w:type="dxa"/>
            <w:vMerge w:val="continue"/>
            <w:vAlign w:val="center"/>
          </w:tcPr>
          <w:p w14:paraId="1BD750D5">
            <w:pPr>
              <w:jc w:val="both"/>
              <w:rPr>
                <w:rFonts w:hint="eastAsia"/>
                <w:lang w:val="en-US" w:eastAsia="zh-CN"/>
              </w:rPr>
            </w:pPr>
          </w:p>
        </w:tc>
        <w:tc>
          <w:tcPr>
            <w:tcW w:w="1068" w:type="dxa"/>
            <w:vAlign w:val="center"/>
          </w:tcPr>
          <w:p w14:paraId="544A94F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领域</w:t>
            </w:r>
            <w:r>
              <w:rPr>
                <w:rFonts w:hint="eastAsia" w:ascii="宋体" w:hAnsi="宋体" w:eastAsia="宋体" w:cs="宋体"/>
                <w:color w:val="000000"/>
                <w:sz w:val="18"/>
                <w:szCs w:val="18"/>
                <w:lang w:val="en-US" w:eastAsia="zh-CN"/>
              </w:rPr>
              <w:t>征集采纳社会公众意见情况</w:t>
            </w:r>
          </w:p>
        </w:tc>
        <w:tc>
          <w:tcPr>
            <w:tcW w:w="3252" w:type="dxa"/>
            <w:vAlign w:val="center"/>
          </w:tcPr>
          <w:p w14:paraId="52BF2989">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重大决策草案公布后征集到的社会公众意见情况、采纳与否情况及理由等</w:t>
            </w:r>
          </w:p>
        </w:tc>
        <w:tc>
          <w:tcPr>
            <w:tcW w:w="3264" w:type="dxa"/>
            <w:vAlign w:val="center"/>
          </w:tcPr>
          <w:p w14:paraId="5ED4FBF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66CD9CA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24" w:type="dxa"/>
            <w:vAlign w:val="center"/>
          </w:tcPr>
          <w:p w14:paraId="66C269CC">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征求意见时对外公布的时限内公开</w:t>
            </w:r>
          </w:p>
        </w:tc>
        <w:tc>
          <w:tcPr>
            <w:tcW w:w="960" w:type="dxa"/>
            <w:vAlign w:val="center"/>
          </w:tcPr>
          <w:p w14:paraId="0A4D4BB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0E1844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480B70BB">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tc>
        <w:tc>
          <w:tcPr>
            <w:tcW w:w="528" w:type="dxa"/>
            <w:vAlign w:val="center"/>
          </w:tcPr>
          <w:p w14:paraId="09D6FC4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260FE822">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672A52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EE87E36">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359AF31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E372B64">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1F8A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2E5D29FA">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33</w:t>
            </w:r>
          </w:p>
        </w:tc>
        <w:tc>
          <w:tcPr>
            <w:tcW w:w="643" w:type="dxa"/>
            <w:vMerge w:val="continue"/>
            <w:vAlign w:val="center"/>
          </w:tcPr>
          <w:p w14:paraId="5BA71A9F">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1242582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综合减灾示范社区</w:t>
            </w:r>
          </w:p>
        </w:tc>
        <w:tc>
          <w:tcPr>
            <w:tcW w:w="3252" w:type="dxa"/>
            <w:vAlign w:val="center"/>
          </w:tcPr>
          <w:p w14:paraId="444953A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综合减灾示范社区分布情况（其具体位置、创建时间、创建级别等）</w:t>
            </w:r>
          </w:p>
        </w:tc>
        <w:tc>
          <w:tcPr>
            <w:tcW w:w="3264" w:type="dxa"/>
            <w:vAlign w:val="center"/>
          </w:tcPr>
          <w:p w14:paraId="09A8FB6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03AA44A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《社会救助暂行办法》（2014）</w:t>
            </w:r>
          </w:p>
          <w:p w14:paraId="57EFAB0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《国家综合防灾减灾规划（2016-2020年）》</w:t>
            </w:r>
          </w:p>
        </w:tc>
        <w:tc>
          <w:tcPr>
            <w:tcW w:w="1524" w:type="dxa"/>
            <w:vAlign w:val="center"/>
          </w:tcPr>
          <w:p w14:paraId="2E6D6992">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2FEF122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0AAC04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15A34482">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■公开查阅点</w:t>
            </w:r>
          </w:p>
        </w:tc>
        <w:tc>
          <w:tcPr>
            <w:tcW w:w="528" w:type="dxa"/>
            <w:vAlign w:val="center"/>
          </w:tcPr>
          <w:p w14:paraId="03C86502">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3921CC7">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05DF2F9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BA29020">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4A9F516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024E90A">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1DAD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5187DAA9">
            <w:pPr>
              <w:widowControl/>
              <w:spacing w:line="240" w:lineRule="atLeast"/>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34</w:t>
            </w:r>
          </w:p>
        </w:tc>
        <w:tc>
          <w:tcPr>
            <w:tcW w:w="643" w:type="dxa"/>
            <w:vMerge w:val="restart"/>
            <w:vAlign w:val="center"/>
          </w:tcPr>
          <w:p w14:paraId="645AB88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p>
        </w:tc>
        <w:tc>
          <w:tcPr>
            <w:tcW w:w="1068" w:type="dxa"/>
            <w:vAlign w:val="center"/>
          </w:tcPr>
          <w:p w14:paraId="6DFA7AD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救灾救助审定信息</w:t>
            </w:r>
          </w:p>
        </w:tc>
        <w:tc>
          <w:tcPr>
            <w:tcW w:w="3252" w:type="dxa"/>
            <w:vAlign w:val="center"/>
          </w:tcPr>
          <w:p w14:paraId="0C2AE7B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自然灾害救助（6类）的救助对象、申报材料、办理程序及时限等</w:t>
            </w:r>
          </w:p>
        </w:tc>
        <w:tc>
          <w:tcPr>
            <w:tcW w:w="3264" w:type="dxa"/>
            <w:vAlign w:val="center"/>
          </w:tcPr>
          <w:p w14:paraId="1C948B9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01AA16B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《中华人民共和国自然灾害救助条例》（国务院令第577号）</w:t>
            </w:r>
          </w:p>
        </w:tc>
        <w:tc>
          <w:tcPr>
            <w:tcW w:w="1524" w:type="dxa"/>
            <w:vAlign w:val="center"/>
          </w:tcPr>
          <w:p w14:paraId="60093665">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7EDED2C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F0DC76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CF8FC96">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tc>
        <w:tc>
          <w:tcPr>
            <w:tcW w:w="528" w:type="dxa"/>
            <w:vAlign w:val="center"/>
          </w:tcPr>
          <w:p w14:paraId="5CA2E441">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23CFCE40">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6FB11A7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0A0FB8CF">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5CA44EB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D1D9BB0">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46AC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544" w:type="dxa"/>
            <w:vAlign w:val="center"/>
          </w:tcPr>
          <w:p w14:paraId="22720C35">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35</w:t>
            </w:r>
          </w:p>
        </w:tc>
        <w:tc>
          <w:tcPr>
            <w:tcW w:w="643" w:type="dxa"/>
            <w:vMerge w:val="continue"/>
            <w:vAlign w:val="center"/>
          </w:tcPr>
          <w:p w14:paraId="21255453">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34B155F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应急管理部门审批</w:t>
            </w:r>
          </w:p>
        </w:tc>
        <w:tc>
          <w:tcPr>
            <w:tcW w:w="3252" w:type="dxa"/>
            <w:vAlign w:val="center"/>
          </w:tcPr>
          <w:p w14:paraId="4B26A50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救助款物通知及划拨情况</w:t>
            </w:r>
          </w:p>
        </w:tc>
        <w:tc>
          <w:tcPr>
            <w:tcW w:w="3264" w:type="dxa"/>
            <w:vAlign w:val="center"/>
          </w:tcPr>
          <w:p w14:paraId="0B81D2F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34656F3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《中华人民共和国自然灾害救助条例》（国务院令第577号）</w:t>
            </w:r>
          </w:p>
        </w:tc>
        <w:tc>
          <w:tcPr>
            <w:tcW w:w="1524" w:type="dxa"/>
            <w:vAlign w:val="center"/>
          </w:tcPr>
          <w:p w14:paraId="7FE35681">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69E9C43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B5F5F5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278F8889">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tc>
        <w:tc>
          <w:tcPr>
            <w:tcW w:w="528" w:type="dxa"/>
            <w:vAlign w:val="center"/>
          </w:tcPr>
          <w:p w14:paraId="52FEFDF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5C6C5162">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B747F7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78AE13D">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74CE7BF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6F4040A">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799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544" w:type="dxa"/>
            <w:vAlign w:val="center"/>
          </w:tcPr>
          <w:p w14:paraId="4FD915A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36</w:t>
            </w:r>
          </w:p>
        </w:tc>
        <w:tc>
          <w:tcPr>
            <w:tcW w:w="643" w:type="dxa"/>
            <w:vMerge w:val="continue"/>
            <w:vAlign w:val="center"/>
          </w:tcPr>
          <w:p w14:paraId="5420313C">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13E60B2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因灾过渡期生活救助</w:t>
            </w:r>
          </w:p>
        </w:tc>
        <w:tc>
          <w:tcPr>
            <w:tcW w:w="3252" w:type="dxa"/>
            <w:vAlign w:val="center"/>
          </w:tcPr>
          <w:p w14:paraId="79E3B4C6">
            <w:pPr>
              <w:numPr>
                <w:ilvl w:val="0"/>
                <w:numId w:val="0"/>
              </w:numPr>
              <w:jc w:val="lef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r>
              <w:rPr>
                <w:rFonts w:hint="eastAsia" w:ascii="宋体" w:hAnsi="宋体" w:eastAsia="宋体" w:cs="宋体"/>
                <w:color w:val="000000"/>
                <w:sz w:val="18"/>
                <w:szCs w:val="18"/>
                <w:lang w:val="en-US" w:eastAsia="zh-CN"/>
              </w:rPr>
              <w:t xml:space="preserve">因灾过渡期生活救助标准、过渡期生活救助对象评议结果公示（灾民姓名、受灾情况、拟救助金额、监督举报电话）                                         </w:t>
            </w:r>
          </w:p>
          <w:p w14:paraId="4B13D6E2">
            <w:pPr>
              <w:numPr>
                <w:ilvl w:val="0"/>
                <w:numId w:val="0"/>
              </w:numPr>
              <w:ind w:left="0" w:leftChars="0" w:firstLine="0" w:firstLineChars="0"/>
              <w:jc w:val="lef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过渡期生活救助对象确定（灾民姓名、受灾情况、救助金额、监督举报电话)</w:t>
            </w:r>
          </w:p>
        </w:tc>
        <w:tc>
          <w:tcPr>
            <w:tcW w:w="3264" w:type="dxa"/>
            <w:vAlign w:val="center"/>
          </w:tcPr>
          <w:p w14:paraId="33925450">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6C490C5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《中华人民共和国自然灾害救助条例》（国务院令第577号）</w:t>
            </w:r>
          </w:p>
        </w:tc>
        <w:tc>
          <w:tcPr>
            <w:tcW w:w="1524" w:type="dxa"/>
            <w:vAlign w:val="center"/>
          </w:tcPr>
          <w:p w14:paraId="0B115F54">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63244E0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3D734C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43F64DD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2D8B7D74">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p w14:paraId="025A1FAE">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村公开栏</w:t>
            </w:r>
          </w:p>
        </w:tc>
        <w:tc>
          <w:tcPr>
            <w:tcW w:w="528" w:type="dxa"/>
            <w:vAlign w:val="center"/>
          </w:tcPr>
          <w:p w14:paraId="4243960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7ED3244C">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6115679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C4BBA2B">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1EF8576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A3D20C7">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13CB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trPr>
        <w:tc>
          <w:tcPr>
            <w:tcW w:w="544" w:type="dxa"/>
            <w:vAlign w:val="center"/>
          </w:tcPr>
          <w:p w14:paraId="799E830D">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37</w:t>
            </w:r>
          </w:p>
        </w:tc>
        <w:tc>
          <w:tcPr>
            <w:tcW w:w="643" w:type="dxa"/>
            <w:vMerge w:val="continue"/>
            <w:vAlign w:val="center"/>
          </w:tcPr>
          <w:p w14:paraId="42AED5E0">
            <w:pPr>
              <w:jc w:val="center"/>
              <w:rPr>
                <w:rFonts w:hint="eastAsia"/>
                <w:lang w:val="en-US" w:eastAsia="zh-CN"/>
              </w:rPr>
            </w:pPr>
          </w:p>
        </w:tc>
        <w:tc>
          <w:tcPr>
            <w:tcW w:w="1068" w:type="dxa"/>
            <w:vAlign w:val="center"/>
          </w:tcPr>
          <w:p w14:paraId="7BE77B5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居民住房恢复重建救助</w:t>
            </w:r>
          </w:p>
        </w:tc>
        <w:tc>
          <w:tcPr>
            <w:tcW w:w="3252" w:type="dxa"/>
            <w:vAlign w:val="center"/>
          </w:tcPr>
          <w:p w14:paraId="09DA17BF">
            <w:pPr>
              <w:numPr>
                <w:ilvl w:val="0"/>
                <w:numId w:val="0"/>
              </w:numPr>
              <w:jc w:val="lef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r>
              <w:rPr>
                <w:rFonts w:hint="eastAsia" w:ascii="宋体" w:hAnsi="宋体" w:eastAsia="宋体" w:cs="宋体"/>
                <w:color w:val="000000"/>
                <w:sz w:val="18"/>
                <w:szCs w:val="18"/>
                <w:lang w:val="en-US" w:eastAsia="zh-CN"/>
              </w:rPr>
              <w:t xml:space="preserve">居民住房恢复重建救助标准（居民因灾倒房、损房恢复重建具体救助标准）                            </w:t>
            </w: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居民住房恢复重建救助对象评议结果公示（公开灾民姓名、受灾情况、拟救助标准、监督举报电话）</w:t>
            </w:r>
          </w:p>
        </w:tc>
        <w:tc>
          <w:tcPr>
            <w:tcW w:w="3264" w:type="dxa"/>
            <w:vAlign w:val="center"/>
          </w:tcPr>
          <w:p w14:paraId="4FD021C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172C0BC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《中华人民共和国自然灾害救助条例》（国务院令第577号）</w:t>
            </w:r>
          </w:p>
        </w:tc>
        <w:tc>
          <w:tcPr>
            <w:tcW w:w="1524" w:type="dxa"/>
            <w:vAlign w:val="center"/>
          </w:tcPr>
          <w:p w14:paraId="73FE1579">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65AA084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D37B95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1645294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3635DE47">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tc>
        <w:tc>
          <w:tcPr>
            <w:tcW w:w="528" w:type="dxa"/>
            <w:vAlign w:val="center"/>
          </w:tcPr>
          <w:p w14:paraId="18572D0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7638DD8B">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F957DE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236235D">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28244B52">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D8BE13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56F6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544" w:type="dxa"/>
            <w:vAlign w:val="center"/>
          </w:tcPr>
          <w:p w14:paraId="462F2382">
            <w:pPr>
              <w:widowControl/>
              <w:spacing w:line="240" w:lineRule="atLeast"/>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38</w:t>
            </w:r>
          </w:p>
        </w:tc>
        <w:tc>
          <w:tcPr>
            <w:tcW w:w="643" w:type="dxa"/>
            <w:vMerge w:val="continue"/>
            <w:vAlign w:val="center"/>
          </w:tcPr>
          <w:p w14:paraId="2EB9F757">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000883B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捐赠款物信息</w:t>
            </w:r>
          </w:p>
        </w:tc>
        <w:tc>
          <w:tcPr>
            <w:tcW w:w="3252" w:type="dxa"/>
            <w:vAlign w:val="center"/>
          </w:tcPr>
          <w:p w14:paraId="6916C6C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年度捐赠款物信息以及款物使用情况</w:t>
            </w:r>
          </w:p>
        </w:tc>
        <w:tc>
          <w:tcPr>
            <w:tcW w:w="3264" w:type="dxa"/>
            <w:vAlign w:val="center"/>
          </w:tcPr>
          <w:p w14:paraId="4DF0D82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66EADCA5">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3D6DFD2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B79875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06C94EE">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tc>
        <w:tc>
          <w:tcPr>
            <w:tcW w:w="528" w:type="dxa"/>
            <w:vAlign w:val="center"/>
          </w:tcPr>
          <w:p w14:paraId="56BC448F">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1820071A">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76DEF46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5F866D95">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4A4C310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2AD77CB7">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24F8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544" w:type="dxa"/>
            <w:vAlign w:val="center"/>
          </w:tcPr>
          <w:p w14:paraId="2EA83560">
            <w:pPr>
              <w:widowControl/>
              <w:spacing w:line="240" w:lineRule="atLeast"/>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39</w:t>
            </w:r>
          </w:p>
        </w:tc>
        <w:tc>
          <w:tcPr>
            <w:tcW w:w="643" w:type="dxa"/>
            <w:vMerge w:val="continue"/>
            <w:vAlign w:val="center"/>
          </w:tcPr>
          <w:p w14:paraId="169F072C">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455CE59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年度款物使用情况</w:t>
            </w:r>
          </w:p>
        </w:tc>
        <w:tc>
          <w:tcPr>
            <w:tcW w:w="3252" w:type="dxa"/>
            <w:vAlign w:val="center"/>
          </w:tcPr>
          <w:p w14:paraId="55BE7CB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年度救灾资金和救灾物资等使用情况</w:t>
            </w:r>
          </w:p>
        </w:tc>
        <w:tc>
          <w:tcPr>
            <w:tcW w:w="3264" w:type="dxa"/>
            <w:vAlign w:val="center"/>
          </w:tcPr>
          <w:p w14:paraId="5EDB2F3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3CAB5083">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0A9AB5F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09BDEB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3EB82D9D">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■公开查阅点</w:t>
            </w:r>
          </w:p>
        </w:tc>
        <w:tc>
          <w:tcPr>
            <w:tcW w:w="528" w:type="dxa"/>
            <w:vAlign w:val="center"/>
          </w:tcPr>
          <w:p w14:paraId="786BF3D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3C5CC9DB">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2BBEE3B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C5058A3">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541DC5C7">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82EED29">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1452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44" w:type="dxa"/>
            <w:vAlign w:val="center"/>
          </w:tcPr>
          <w:p w14:paraId="55E41AFE">
            <w:pPr>
              <w:widowControl/>
              <w:spacing w:line="240" w:lineRule="atLeast"/>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40</w:t>
            </w:r>
          </w:p>
        </w:tc>
        <w:tc>
          <w:tcPr>
            <w:tcW w:w="643" w:type="dxa"/>
            <w:vMerge w:val="continue"/>
            <w:vAlign w:val="center"/>
          </w:tcPr>
          <w:p w14:paraId="29AC1A12">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7E02D64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工作信息</w:t>
            </w:r>
          </w:p>
        </w:tc>
        <w:tc>
          <w:tcPr>
            <w:tcW w:w="3252" w:type="dxa"/>
            <w:vAlign w:val="center"/>
          </w:tcPr>
          <w:p w14:paraId="7317B99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防灾减灾救灾其他相关动态信息</w:t>
            </w:r>
          </w:p>
        </w:tc>
        <w:tc>
          <w:tcPr>
            <w:tcW w:w="3264" w:type="dxa"/>
            <w:vAlign w:val="center"/>
          </w:tcPr>
          <w:p w14:paraId="6C3E0D4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216495E4">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1D5565C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7EB93E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437CD509">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■公开查阅点</w:t>
            </w:r>
          </w:p>
        </w:tc>
        <w:tc>
          <w:tcPr>
            <w:tcW w:w="528" w:type="dxa"/>
            <w:vAlign w:val="center"/>
          </w:tcPr>
          <w:p w14:paraId="4EFADAE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56DD6773">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35F8AD7">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042B23A8">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736EF751">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48996549">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6233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544" w:type="dxa"/>
            <w:vAlign w:val="center"/>
          </w:tcPr>
          <w:p w14:paraId="3A7C396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41</w:t>
            </w:r>
          </w:p>
        </w:tc>
        <w:tc>
          <w:tcPr>
            <w:tcW w:w="643" w:type="dxa"/>
            <w:vMerge w:val="restart"/>
            <w:vAlign w:val="center"/>
          </w:tcPr>
          <w:p w14:paraId="004754F8">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食品药品监管</w:t>
            </w:r>
          </w:p>
        </w:tc>
        <w:tc>
          <w:tcPr>
            <w:tcW w:w="1068" w:type="dxa"/>
            <w:vAlign w:val="center"/>
          </w:tcPr>
          <w:p w14:paraId="21A51DD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食品安全</w:t>
            </w:r>
          </w:p>
          <w:p w14:paraId="56D0D3E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应急处置</w:t>
            </w:r>
          </w:p>
        </w:tc>
        <w:tc>
          <w:tcPr>
            <w:tcW w:w="3252" w:type="dxa"/>
            <w:vAlign w:val="center"/>
          </w:tcPr>
          <w:p w14:paraId="6B1A800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应急组织机构及职责、应急保障、监测预警、应急响应、热点问题落实情况等</w:t>
            </w:r>
          </w:p>
        </w:tc>
        <w:tc>
          <w:tcPr>
            <w:tcW w:w="3264" w:type="dxa"/>
            <w:vAlign w:val="center"/>
          </w:tcPr>
          <w:p w14:paraId="3C7FBA8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64C605C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《关于全面推进政务公开工作的意见》 </w:t>
            </w:r>
          </w:p>
        </w:tc>
        <w:tc>
          <w:tcPr>
            <w:tcW w:w="1524" w:type="dxa"/>
            <w:vAlign w:val="center"/>
          </w:tcPr>
          <w:p w14:paraId="144FFD8D">
            <w:pPr>
              <w:spacing w:line="300" w:lineRule="exact"/>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w:t>
            </w:r>
            <w:r>
              <w:rPr>
                <w:rFonts w:hint="eastAsia" w:ascii="宋体" w:hAnsi="宋体" w:cs="宋体"/>
                <w:color w:val="000000"/>
                <w:kern w:val="2"/>
                <w:sz w:val="18"/>
                <w:szCs w:val="18"/>
                <w:lang w:val="en-US" w:eastAsia="zh-CN" w:bidi="ar-SA"/>
              </w:rPr>
              <w:t>日</w:t>
            </w:r>
            <w:r>
              <w:rPr>
                <w:rFonts w:hint="eastAsia" w:ascii="宋体" w:hAnsi="宋体" w:eastAsia="宋体" w:cs="宋体"/>
                <w:color w:val="000000"/>
                <w:kern w:val="2"/>
                <w:sz w:val="18"/>
                <w:szCs w:val="18"/>
                <w:lang w:val="en-US" w:eastAsia="zh-CN" w:bidi="ar-SA"/>
              </w:rPr>
              <w:t>起20个工作日内</w:t>
            </w:r>
          </w:p>
        </w:tc>
        <w:tc>
          <w:tcPr>
            <w:tcW w:w="960" w:type="dxa"/>
            <w:vAlign w:val="center"/>
          </w:tcPr>
          <w:p w14:paraId="7A8C6BE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A4C794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17B7949D">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264B0C3B">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■公示栏（电子屏）</w:t>
            </w:r>
          </w:p>
          <w:p w14:paraId="1F5D577F">
            <w:pPr>
              <w:widowControl/>
              <w:jc w:val="left"/>
              <w:textAlignment w:val="center"/>
              <w:rPr>
                <w:rFonts w:hint="eastAsia" w:ascii="宋体" w:hAnsi="宋体" w:eastAsia="宋体" w:cs="宋体"/>
                <w:color w:val="000000"/>
                <w:sz w:val="18"/>
                <w:szCs w:val="18"/>
                <w:lang w:val="en-US" w:eastAsia="zh-CN"/>
              </w:rPr>
            </w:pPr>
          </w:p>
        </w:tc>
        <w:tc>
          <w:tcPr>
            <w:tcW w:w="528" w:type="dxa"/>
            <w:vAlign w:val="center"/>
          </w:tcPr>
          <w:p w14:paraId="228539F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33D5DDA9">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286B088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182B6A87">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62106F0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3AE7F011">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0B5D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544" w:type="dxa"/>
            <w:vAlign w:val="center"/>
          </w:tcPr>
          <w:p w14:paraId="325B73C4">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42</w:t>
            </w:r>
            <w:bookmarkStart w:id="0" w:name="_GoBack"/>
            <w:bookmarkEnd w:id="0"/>
          </w:p>
        </w:tc>
        <w:tc>
          <w:tcPr>
            <w:tcW w:w="643" w:type="dxa"/>
            <w:vMerge w:val="continue"/>
            <w:vAlign w:val="center"/>
          </w:tcPr>
          <w:p w14:paraId="01D37713">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1022E8F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食品安全</w:t>
            </w:r>
          </w:p>
          <w:p w14:paraId="5BEA142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宣传活动</w:t>
            </w:r>
          </w:p>
        </w:tc>
        <w:tc>
          <w:tcPr>
            <w:tcW w:w="3252" w:type="dxa"/>
            <w:vAlign w:val="center"/>
          </w:tcPr>
          <w:p w14:paraId="3964F29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活动时间、活动地点、活动形式、活动主题和内容等</w:t>
            </w:r>
          </w:p>
        </w:tc>
        <w:tc>
          <w:tcPr>
            <w:tcW w:w="3264" w:type="dxa"/>
            <w:vAlign w:val="center"/>
          </w:tcPr>
          <w:p w14:paraId="7DE5997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771881D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《关于全面推进政务公开工作的意见》</w:t>
            </w:r>
          </w:p>
        </w:tc>
        <w:tc>
          <w:tcPr>
            <w:tcW w:w="1524" w:type="dxa"/>
            <w:vAlign w:val="center"/>
          </w:tcPr>
          <w:p w14:paraId="4822ECDB">
            <w:pPr>
              <w:spacing w:line="300" w:lineRule="exact"/>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w:t>
            </w:r>
            <w:r>
              <w:rPr>
                <w:rFonts w:hint="eastAsia" w:ascii="宋体" w:hAnsi="宋体" w:cs="宋体"/>
                <w:color w:val="000000"/>
                <w:kern w:val="2"/>
                <w:sz w:val="18"/>
                <w:szCs w:val="18"/>
                <w:lang w:val="en-US" w:eastAsia="zh-CN" w:bidi="ar-SA"/>
              </w:rPr>
              <w:t>日</w:t>
            </w:r>
            <w:r>
              <w:rPr>
                <w:rFonts w:hint="eastAsia" w:ascii="宋体" w:hAnsi="宋体" w:eastAsia="宋体" w:cs="宋体"/>
                <w:color w:val="000000"/>
                <w:kern w:val="2"/>
                <w:sz w:val="18"/>
                <w:szCs w:val="18"/>
                <w:lang w:val="en-US" w:eastAsia="zh-CN" w:bidi="ar-SA"/>
              </w:rPr>
              <w:t>起7个工作日内</w:t>
            </w:r>
          </w:p>
        </w:tc>
        <w:tc>
          <w:tcPr>
            <w:tcW w:w="960" w:type="dxa"/>
            <w:vAlign w:val="center"/>
          </w:tcPr>
          <w:p w14:paraId="1F1C501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33BDCF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4CF6267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4ECAEF27">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02AA7110">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■企事业单位/村公示栏（电子屏）</w:t>
            </w:r>
          </w:p>
        </w:tc>
        <w:tc>
          <w:tcPr>
            <w:tcW w:w="528" w:type="dxa"/>
            <w:vAlign w:val="center"/>
          </w:tcPr>
          <w:p w14:paraId="203437D1">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top"/>
          </w:tcPr>
          <w:p w14:paraId="48694F3E">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2481F84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4636174A">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6CCAC6F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2C0988E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bl>
    <w:p w14:paraId="73111B4E">
      <w:pPr>
        <w:rPr>
          <w:sz w:val="15"/>
          <w:szCs w:val="18"/>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TQyYjY2NmM2YmE2MWU3MWY5NmM1ZTg4ZmM2ODAwMDIifQ=="/>
  </w:docVars>
  <w:rsids>
    <w:rsidRoot w:val="24BF2658"/>
    <w:rsid w:val="003E3499"/>
    <w:rsid w:val="0047053D"/>
    <w:rsid w:val="01351714"/>
    <w:rsid w:val="0248495D"/>
    <w:rsid w:val="026B2366"/>
    <w:rsid w:val="03484747"/>
    <w:rsid w:val="0365320A"/>
    <w:rsid w:val="03D12069"/>
    <w:rsid w:val="04365896"/>
    <w:rsid w:val="04377AA1"/>
    <w:rsid w:val="06C05907"/>
    <w:rsid w:val="07BC4FBB"/>
    <w:rsid w:val="07F727EF"/>
    <w:rsid w:val="08801D0D"/>
    <w:rsid w:val="08E52240"/>
    <w:rsid w:val="0A222125"/>
    <w:rsid w:val="0A691BD4"/>
    <w:rsid w:val="0B220922"/>
    <w:rsid w:val="0B9F5539"/>
    <w:rsid w:val="0C4D5E73"/>
    <w:rsid w:val="0D9760BE"/>
    <w:rsid w:val="0DBE721F"/>
    <w:rsid w:val="0E4E5E4E"/>
    <w:rsid w:val="0F0C61E0"/>
    <w:rsid w:val="100D1FB2"/>
    <w:rsid w:val="1027722C"/>
    <w:rsid w:val="10450AF5"/>
    <w:rsid w:val="10C85AC8"/>
    <w:rsid w:val="112453F4"/>
    <w:rsid w:val="11DF0DA5"/>
    <w:rsid w:val="12712A94"/>
    <w:rsid w:val="12B100DB"/>
    <w:rsid w:val="13376803"/>
    <w:rsid w:val="134F24D1"/>
    <w:rsid w:val="13AE71F7"/>
    <w:rsid w:val="14195F8E"/>
    <w:rsid w:val="146A4A81"/>
    <w:rsid w:val="15503316"/>
    <w:rsid w:val="15E127A4"/>
    <w:rsid w:val="16323275"/>
    <w:rsid w:val="16633D4D"/>
    <w:rsid w:val="16CC55AB"/>
    <w:rsid w:val="171B1048"/>
    <w:rsid w:val="17D12DC4"/>
    <w:rsid w:val="1B080004"/>
    <w:rsid w:val="1B8712AF"/>
    <w:rsid w:val="1BBE47DE"/>
    <w:rsid w:val="1C856E3A"/>
    <w:rsid w:val="1D2B1A65"/>
    <w:rsid w:val="1DE62BA2"/>
    <w:rsid w:val="1E5C77F2"/>
    <w:rsid w:val="1EA90859"/>
    <w:rsid w:val="1EB1312B"/>
    <w:rsid w:val="1F046865"/>
    <w:rsid w:val="1F1134FA"/>
    <w:rsid w:val="1F854EA0"/>
    <w:rsid w:val="20926958"/>
    <w:rsid w:val="210E6691"/>
    <w:rsid w:val="215B72F2"/>
    <w:rsid w:val="228A52D3"/>
    <w:rsid w:val="229A397D"/>
    <w:rsid w:val="238C265A"/>
    <w:rsid w:val="23957A8C"/>
    <w:rsid w:val="242D4AFA"/>
    <w:rsid w:val="24BF2658"/>
    <w:rsid w:val="251A586E"/>
    <w:rsid w:val="253B2191"/>
    <w:rsid w:val="26B82C40"/>
    <w:rsid w:val="27147861"/>
    <w:rsid w:val="27AD38B3"/>
    <w:rsid w:val="289A7960"/>
    <w:rsid w:val="296E2B85"/>
    <w:rsid w:val="2A024C96"/>
    <w:rsid w:val="2A0C2316"/>
    <w:rsid w:val="2A0C65CE"/>
    <w:rsid w:val="2A4F5870"/>
    <w:rsid w:val="2AC0293F"/>
    <w:rsid w:val="2AEF03C9"/>
    <w:rsid w:val="2BD81E7A"/>
    <w:rsid w:val="2BFB186F"/>
    <w:rsid w:val="2CD4042B"/>
    <w:rsid w:val="2DBA6C82"/>
    <w:rsid w:val="2DED0235"/>
    <w:rsid w:val="2E5E2407"/>
    <w:rsid w:val="2E8E277C"/>
    <w:rsid w:val="2E954DE4"/>
    <w:rsid w:val="2F72144A"/>
    <w:rsid w:val="2F754C15"/>
    <w:rsid w:val="2F9D1844"/>
    <w:rsid w:val="2FD951A4"/>
    <w:rsid w:val="3011493E"/>
    <w:rsid w:val="304545E8"/>
    <w:rsid w:val="309953A3"/>
    <w:rsid w:val="30A513E9"/>
    <w:rsid w:val="31480777"/>
    <w:rsid w:val="31AE3A65"/>
    <w:rsid w:val="31C14121"/>
    <w:rsid w:val="31CD3E65"/>
    <w:rsid w:val="320C1682"/>
    <w:rsid w:val="320D6D63"/>
    <w:rsid w:val="334212B2"/>
    <w:rsid w:val="33B11EC1"/>
    <w:rsid w:val="33B618E8"/>
    <w:rsid w:val="34076784"/>
    <w:rsid w:val="3412121F"/>
    <w:rsid w:val="35365412"/>
    <w:rsid w:val="35800D4F"/>
    <w:rsid w:val="35852443"/>
    <w:rsid w:val="35F3454D"/>
    <w:rsid w:val="366213DA"/>
    <w:rsid w:val="36F01AF3"/>
    <w:rsid w:val="37523D73"/>
    <w:rsid w:val="375E16C2"/>
    <w:rsid w:val="37F00807"/>
    <w:rsid w:val="38757F5D"/>
    <w:rsid w:val="38CF307C"/>
    <w:rsid w:val="390F21EB"/>
    <w:rsid w:val="39255141"/>
    <w:rsid w:val="39B673A9"/>
    <w:rsid w:val="39E859F0"/>
    <w:rsid w:val="3A6F2BAF"/>
    <w:rsid w:val="3A9E14C4"/>
    <w:rsid w:val="3B144638"/>
    <w:rsid w:val="3B1B0D67"/>
    <w:rsid w:val="3B8033E1"/>
    <w:rsid w:val="3BD67314"/>
    <w:rsid w:val="3BEA0701"/>
    <w:rsid w:val="3CD41362"/>
    <w:rsid w:val="3F1D13A0"/>
    <w:rsid w:val="3F9F3C0D"/>
    <w:rsid w:val="40356427"/>
    <w:rsid w:val="405B03E9"/>
    <w:rsid w:val="4105404B"/>
    <w:rsid w:val="4176079A"/>
    <w:rsid w:val="419F5193"/>
    <w:rsid w:val="41EA4907"/>
    <w:rsid w:val="42252964"/>
    <w:rsid w:val="42827A92"/>
    <w:rsid w:val="42827BBE"/>
    <w:rsid w:val="431C1B20"/>
    <w:rsid w:val="43295C3D"/>
    <w:rsid w:val="433E3844"/>
    <w:rsid w:val="438457EE"/>
    <w:rsid w:val="444A6219"/>
    <w:rsid w:val="445C242C"/>
    <w:rsid w:val="447329F1"/>
    <w:rsid w:val="4506156C"/>
    <w:rsid w:val="4515768F"/>
    <w:rsid w:val="454135FD"/>
    <w:rsid w:val="45D1280B"/>
    <w:rsid w:val="462410F0"/>
    <w:rsid w:val="462F1B6A"/>
    <w:rsid w:val="467001B9"/>
    <w:rsid w:val="468748F4"/>
    <w:rsid w:val="471553D5"/>
    <w:rsid w:val="474C4AF1"/>
    <w:rsid w:val="47DA1FCF"/>
    <w:rsid w:val="48623244"/>
    <w:rsid w:val="48A24875"/>
    <w:rsid w:val="48AA54D8"/>
    <w:rsid w:val="48D013E2"/>
    <w:rsid w:val="498B5ADA"/>
    <w:rsid w:val="49F12C1D"/>
    <w:rsid w:val="4AB235B5"/>
    <w:rsid w:val="4AE82E6C"/>
    <w:rsid w:val="4B7661E4"/>
    <w:rsid w:val="4BE36845"/>
    <w:rsid w:val="4CE64D83"/>
    <w:rsid w:val="4D2E0486"/>
    <w:rsid w:val="4DF55275"/>
    <w:rsid w:val="4E516B22"/>
    <w:rsid w:val="4E966F44"/>
    <w:rsid w:val="4FC3237E"/>
    <w:rsid w:val="506A211C"/>
    <w:rsid w:val="513451EE"/>
    <w:rsid w:val="51BE5556"/>
    <w:rsid w:val="51BF1FF4"/>
    <w:rsid w:val="51FD2C04"/>
    <w:rsid w:val="524D5852"/>
    <w:rsid w:val="529B2FEB"/>
    <w:rsid w:val="53915C12"/>
    <w:rsid w:val="54266AAD"/>
    <w:rsid w:val="54AC6C98"/>
    <w:rsid w:val="55761F4B"/>
    <w:rsid w:val="56431446"/>
    <w:rsid w:val="56D97B58"/>
    <w:rsid w:val="56DB4229"/>
    <w:rsid w:val="57BC3A1E"/>
    <w:rsid w:val="587A07F0"/>
    <w:rsid w:val="58EA186D"/>
    <w:rsid w:val="592D6D2D"/>
    <w:rsid w:val="59336216"/>
    <w:rsid w:val="594F528F"/>
    <w:rsid w:val="59590F80"/>
    <w:rsid w:val="598D75DA"/>
    <w:rsid w:val="5B1B3F02"/>
    <w:rsid w:val="5B4D65A2"/>
    <w:rsid w:val="5B4F0490"/>
    <w:rsid w:val="5B897450"/>
    <w:rsid w:val="5BD76EFE"/>
    <w:rsid w:val="5C6C3CB6"/>
    <w:rsid w:val="5CA00B98"/>
    <w:rsid w:val="5CB205C5"/>
    <w:rsid w:val="5E636734"/>
    <w:rsid w:val="5ED54C05"/>
    <w:rsid w:val="5F047298"/>
    <w:rsid w:val="5F9A2D66"/>
    <w:rsid w:val="5FEE2788"/>
    <w:rsid w:val="604036C0"/>
    <w:rsid w:val="604E723C"/>
    <w:rsid w:val="61A30FEA"/>
    <w:rsid w:val="62DE6DCD"/>
    <w:rsid w:val="63C416EC"/>
    <w:rsid w:val="63EF5962"/>
    <w:rsid w:val="64294425"/>
    <w:rsid w:val="644569D9"/>
    <w:rsid w:val="650A1380"/>
    <w:rsid w:val="65A10F2D"/>
    <w:rsid w:val="660A5ADC"/>
    <w:rsid w:val="671F5E28"/>
    <w:rsid w:val="67241AA7"/>
    <w:rsid w:val="6729169A"/>
    <w:rsid w:val="673B1CC5"/>
    <w:rsid w:val="67E15CBD"/>
    <w:rsid w:val="682C3FBE"/>
    <w:rsid w:val="68B66B55"/>
    <w:rsid w:val="69277C00"/>
    <w:rsid w:val="69B02460"/>
    <w:rsid w:val="69C31948"/>
    <w:rsid w:val="69FE789E"/>
    <w:rsid w:val="6A0757FD"/>
    <w:rsid w:val="6A0A5E65"/>
    <w:rsid w:val="6AB6743A"/>
    <w:rsid w:val="6CD20B93"/>
    <w:rsid w:val="6D2A6A64"/>
    <w:rsid w:val="6D5127F0"/>
    <w:rsid w:val="6D73372B"/>
    <w:rsid w:val="6DAE766E"/>
    <w:rsid w:val="6E460839"/>
    <w:rsid w:val="6F3D1734"/>
    <w:rsid w:val="6FF50F15"/>
    <w:rsid w:val="70C40F7D"/>
    <w:rsid w:val="7148395C"/>
    <w:rsid w:val="715A2B2B"/>
    <w:rsid w:val="71A44B0C"/>
    <w:rsid w:val="71BE777B"/>
    <w:rsid w:val="71CC633B"/>
    <w:rsid w:val="71DC5935"/>
    <w:rsid w:val="71E73175"/>
    <w:rsid w:val="722C0B88"/>
    <w:rsid w:val="722D13D1"/>
    <w:rsid w:val="724C745A"/>
    <w:rsid w:val="72A9151F"/>
    <w:rsid w:val="73016589"/>
    <w:rsid w:val="73461C68"/>
    <w:rsid w:val="734A7A00"/>
    <w:rsid w:val="739D4632"/>
    <w:rsid w:val="73A9032C"/>
    <w:rsid w:val="745864FA"/>
    <w:rsid w:val="750461E5"/>
    <w:rsid w:val="75940E1C"/>
    <w:rsid w:val="763C7501"/>
    <w:rsid w:val="76586EA6"/>
    <w:rsid w:val="7720556B"/>
    <w:rsid w:val="77BF249E"/>
    <w:rsid w:val="77C63CDB"/>
    <w:rsid w:val="77DD57DA"/>
    <w:rsid w:val="790C1E18"/>
    <w:rsid w:val="79F361D8"/>
    <w:rsid w:val="7A233CE4"/>
    <w:rsid w:val="7A8552D9"/>
    <w:rsid w:val="7ACE4335"/>
    <w:rsid w:val="7D742A4B"/>
    <w:rsid w:val="7E141F65"/>
    <w:rsid w:val="7E266DD3"/>
    <w:rsid w:val="7E462FD2"/>
    <w:rsid w:val="7E5D191D"/>
    <w:rsid w:val="7F246224"/>
    <w:rsid w:val="7F9950E2"/>
    <w:rsid w:val="7FAF08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0"/>
    <w:pPr>
      <w:ind w:firstLine="420" w:firstLineChars="200"/>
    </w:pPr>
    <w:rPr>
      <w:rFonts w:ascii="等线" w:hAnsi="等线" w:eastAsia="等线"/>
    </w:rPr>
  </w:style>
  <w:style w:type="character" w:customStyle="1" w:styleId="5">
    <w:name w:val="font51"/>
    <w:basedOn w:val="3"/>
    <w:qFormat/>
    <w:uiPriority w:val="0"/>
    <w:rPr>
      <w:rFonts w:hint="eastAsia" w:ascii="宋体" w:hAnsi="宋体" w:eastAsia="宋体" w:cs="宋体"/>
      <w:color w:val="000000"/>
      <w:sz w:val="24"/>
      <w:szCs w:val="24"/>
      <w:u w:val="none"/>
    </w:rPr>
  </w:style>
  <w:style w:type="character" w:customStyle="1" w:styleId="6">
    <w:name w:val="font71"/>
    <w:basedOn w:val="3"/>
    <w:qFormat/>
    <w:uiPriority w:val="0"/>
    <w:rPr>
      <w:rFonts w:hint="eastAsia" w:ascii="宋体" w:hAnsi="宋体" w:eastAsia="宋体" w:cs="宋体"/>
      <w:color w:val="000000"/>
      <w:sz w:val="24"/>
      <w:szCs w:val="24"/>
      <w:u w:val="single"/>
    </w:rPr>
  </w:style>
  <w:style w:type="character" w:customStyle="1" w:styleId="7">
    <w:name w:val="font41"/>
    <w:basedOn w:val="3"/>
    <w:qFormat/>
    <w:uiPriority w:val="0"/>
    <w:rPr>
      <w:rFonts w:hint="eastAsia" w:ascii="宋体" w:hAnsi="宋体" w:eastAsia="宋体" w:cs="宋体"/>
      <w:color w:val="000000"/>
      <w:sz w:val="24"/>
      <w:szCs w:val="24"/>
      <w:u w:val="none"/>
    </w:rPr>
  </w:style>
  <w:style w:type="character" w:customStyle="1" w:styleId="8">
    <w:name w:val="font61"/>
    <w:basedOn w:val="3"/>
    <w:qFormat/>
    <w:uiPriority w:val="0"/>
    <w:rPr>
      <w:rFonts w:hint="eastAsia" w:ascii="宋体" w:hAnsi="宋体" w:eastAsia="宋体" w:cs="宋体"/>
      <w:color w:val="000000"/>
      <w:sz w:val="24"/>
      <w:szCs w:val="24"/>
      <w:u w:val="single"/>
    </w:rPr>
  </w:style>
  <w:style w:type="character" w:customStyle="1" w:styleId="9">
    <w:name w:val="font31"/>
    <w:basedOn w:val="3"/>
    <w:qFormat/>
    <w:uiPriority w:val="0"/>
    <w:rPr>
      <w:rFonts w:hint="eastAsia" w:ascii="宋体" w:hAnsi="宋体" w:eastAsia="宋体" w:cs="宋体"/>
      <w:color w:val="000000"/>
      <w:sz w:val="24"/>
      <w:szCs w:val="24"/>
      <w:u w:val="none"/>
    </w:rPr>
  </w:style>
  <w:style w:type="character" w:customStyle="1" w:styleId="10">
    <w:name w:val="font11"/>
    <w:basedOn w:val="3"/>
    <w:qFormat/>
    <w:uiPriority w:val="0"/>
    <w:rPr>
      <w:rFonts w:hint="eastAsia" w:ascii="仿宋_GB2312" w:eastAsia="仿宋_GB2312" w:cs="仿宋_GB2312"/>
      <w:b/>
      <w:bCs/>
      <w:color w:val="000000"/>
      <w:sz w:val="18"/>
      <w:szCs w:val="18"/>
      <w:u w:val="none"/>
    </w:rPr>
  </w:style>
  <w:style w:type="character" w:customStyle="1" w:styleId="11">
    <w:name w:val="font21"/>
    <w:basedOn w:val="3"/>
    <w:qFormat/>
    <w:uiPriority w:val="0"/>
    <w:rPr>
      <w:rFonts w:hint="eastAsia" w:ascii="仿宋_GB2312" w:eastAsia="仿宋_GB2312" w:cs="仿宋_GB2312"/>
      <w:b/>
      <w:bCs/>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12576</Words>
  <Characters>13253</Characters>
  <Lines>0</Lines>
  <Paragraphs>0</Paragraphs>
  <TotalTime>18</TotalTime>
  <ScaleCrop>false</ScaleCrop>
  <LinksUpToDate>false</LinksUpToDate>
  <CharactersWithSpaces>20138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2023-07-10T01:09:00Z</dcterms:created>
  <dc:creator>秦妙</dc:creator>
  <cp:lastModifiedBy>Administrator</cp:lastModifiedBy>
  <dcterms:modified xsi:type="dcterms:W3CDTF">2026-06-04T02:06:12Z</dcterms:modified>
  <dc:title>经开区基层政务公开标准化目录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74588BB722DA4145828ECB5B7FF24333</vt:lpwstr>
  </property>
  <property fmtid="{D5CDD505-2E9C-101B-9397-08002B2CF9AE}" pid="4" name="KSOTemplateDocerSaveRecord">
    <vt:lpwstr>eyJoZGlkIjoiMWQxYzM5YmE1YjA1ZTViYzljNTRjN2ZiMjM5MTJhZTEifQ==</vt:lpwstr>
  </property>
</Properties>
</file>